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54826" w14:textId="4968E3F4" w:rsidR="00785A6F" w:rsidRPr="00063BC7" w:rsidRDefault="00785A6F" w:rsidP="004622AE">
      <w:pPr>
        <w:ind w:left="465" w:hangingChars="200" w:hanging="465"/>
        <w:rPr>
          <w:rFonts w:ascii="ＭＳ 明朝" w:hAnsi="ＭＳ 明朝"/>
        </w:rPr>
      </w:pPr>
      <w:r w:rsidRPr="00063BC7">
        <w:rPr>
          <w:rFonts w:ascii="ＭＳ 明朝" w:hAnsi="ＭＳ 明朝" w:hint="eastAsia"/>
        </w:rPr>
        <w:t>別表</w:t>
      </w:r>
      <w:r w:rsidR="00403E5D">
        <w:rPr>
          <w:rFonts w:ascii="ＭＳ 明朝" w:hAnsi="ＭＳ 明朝" w:hint="eastAsia"/>
        </w:rPr>
        <w:t>１</w:t>
      </w:r>
      <w:r w:rsidR="00C31FB4">
        <w:rPr>
          <w:rFonts w:ascii="ＭＳ 明朝" w:hAnsi="ＭＳ 明朝" w:hint="eastAsia"/>
        </w:rPr>
        <w:t xml:space="preserve">　実施基準</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399"/>
      </w:tblGrid>
      <w:tr w:rsidR="00F30D8D" w:rsidRPr="00C74337" w14:paraId="31600365" w14:textId="77777777" w:rsidTr="00804CA4">
        <w:tc>
          <w:tcPr>
            <w:tcW w:w="1560" w:type="dxa"/>
            <w:shd w:val="clear" w:color="auto" w:fill="auto"/>
            <w:vAlign w:val="center"/>
          </w:tcPr>
          <w:p w14:paraId="05A15521" w14:textId="76033CAD" w:rsidR="00F30D8D" w:rsidRPr="00804CA4" w:rsidRDefault="00F30D8D" w:rsidP="001C57C6">
            <w:pPr>
              <w:rPr>
                <w:rFonts w:ascii="ＭＳ 明朝" w:hAnsi="ＭＳ 明朝"/>
                <w:sz w:val="22"/>
              </w:rPr>
            </w:pPr>
            <w:r w:rsidRPr="00804CA4">
              <w:rPr>
                <w:rFonts w:ascii="ＭＳ 明朝" w:hAnsi="ＭＳ 明朝" w:hint="eastAsia"/>
                <w:sz w:val="22"/>
              </w:rPr>
              <w:t>事業</w:t>
            </w:r>
            <w:r w:rsidR="005E79BE">
              <w:rPr>
                <w:rFonts w:ascii="ＭＳ 明朝" w:hAnsi="ＭＳ 明朝" w:hint="eastAsia"/>
                <w:sz w:val="22"/>
              </w:rPr>
              <w:t>実施</w:t>
            </w:r>
            <w:r w:rsidRPr="00804CA4">
              <w:rPr>
                <w:rFonts w:ascii="ＭＳ 明朝" w:hAnsi="ＭＳ 明朝" w:hint="eastAsia"/>
                <w:sz w:val="22"/>
              </w:rPr>
              <w:t>主体</w:t>
            </w:r>
          </w:p>
        </w:tc>
        <w:tc>
          <w:tcPr>
            <w:tcW w:w="7399" w:type="dxa"/>
            <w:shd w:val="clear" w:color="auto" w:fill="auto"/>
          </w:tcPr>
          <w:p w14:paraId="19280385" w14:textId="373EBE19" w:rsidR="00D064B1" w:rsidRDefault="00E26845" w:rsidP="00F866F8">
            <w:pPr>
              <w:rPr>
                <w:rFonts w:ascii="ＭＳ 明朝" w:hAnsi="ＭＳ 明朝"/>
                <w:color w:val="000000" w:themeColor="text1"/>
                <w:sz w:val="22"/>
              </w:rPr>
            </w:pPr>
            <w:r w:rsidRPr="00804CA4">
              <w:rPr>
                <w:rFonts w:ascii="ＭＳ 明朝" w:hAnsi="ＭＳ 明朝" w:hint="eastAsia"/>
                <w:color w:val="000000" w:themeColor="text1"/>
                <w:sz w:val="22"/>
              </w:rPr>
              <w:t>農業</w:t>
            </w:r>
            <w:r w:rsidR="009D0F6C">
              <w:rPr>
                <w:rFonts w:ascii="ＭＳ 明朝" w:hAnsi="ＭＳ 明朝" w:hint="eastAsia"/>
                <w:color w:val="000000" w:themeColor="text1"/>
                <w:sz w:val="22"/>
              </w:rPr>
              <w:t>経営体が</w:t>
            </w:r>
            <w:r w:rsidRPr="00804CA4">
              <w:rPr>
                <w:rFonts w:ascii="ＭＳ 明朝" w:hAnsi="ＭＳ 明朝" w:hint="eastAsia"/>
                <w:color w:val="000000" w:themeColor="text1"/>
                <w:sz w:val="22"/>
              </w:rPr>
              <w:t>組織する</w:t>
            </w:r>
            <w:r w:rsidR="00941543" w:rsidRPr="00804CA4">
              <w:rPr>
                <w:rFonts w:ascii="ＭＳ 明朝" w:hAnsi="ＭＳ 明朝" w:hint="eastAsia"/>
                <w:color w:val="000000" w:themeColor="text1"/>
                <w:sz w:val="22"/>
              </w:rPr>
              <w:t>団体</w:t>
            </w:r>
            <w:r w:rsidR="00C74337">
              <w:rPr>
                <w:rFonts w:ascii="ＭＳ 明朝" w:hAnsi="ＭＳ 明朝" w:hint="eastAsia"/>
                <w:color w:val="000000" w:themeColor="text1"/>
                <w:sz w:val="22"/>
              </w:rPr>
              <w:t>で、次の要件を満たすこと</w:t>
            </w:r>
          </w:p>
          <w:p w14:paraId="5FFC3FAE" w14:textId="4AE295BC" w:rsidR="00C74337" w:rsidRDefault="00C74337" w:rsidP="00C74337">
            <w:pPr>
              <w:ind w:left="201" w:hanging="200"/>
              <w:rPr>
                <w:rFonts w:ascii="ＭＳ 明朝" w:hAnsi="ＭＳ 明朝"/>
                <w:color w:val="000000" w:themeColor="text1"/>
                <w:sz w:val="22"/>
              </w:rPr>
            </w:pPr>
            <w:r>
              <w:rPr>
                <w:rFonts w:ascii="ＭＳ 明朝" w:hAnsi="ＭＳ 明朝" w:hint="eastAsia"/>
                <w:color w:val="000000" w:themeColor="text1"/>
                <w:sz w:val="22"/>
              </w:rPr>
              <w:t xml:space="preserve">１　</w:t>
            </w:r>
            <w:r w:rsidRPr="00C74337">
              <w:rPr>
                <w:rFonts w:ascii="ＭＳ 明朝" w:hAnsi="ＭＳ 明朝" w:hint="eastAsia"/>
                <w:color w:val="000000" w:themeColor="text1"/>
                <w:sz w:val="22"/>
              </w:rPr>
              <w:t>代表者の定めがあり、かつ組織及び運営、会計についての団体の規約が定められている３</w:t>
            </w:r>
            <w:r w:rsidR="00F134F9">
              <w:rPr>
                <w:rFonts w:ascii="ＭＳ 明朝" w:hAnsi="ＭＳ 明朝" w:hint="eastAsia"/>
                <w:color w:val="000000" w:themeColor="text1"/>
                <w:sz w:val="22"/>
              </w:rPr>
              <w:t>農業経営体</w:t>
            </w:r>
            <w:r w:rsidRPr="00C74337">
              <w:rPr>
                <w:rFonts w:ascii="ＭＳ 明朝" w:hAnsi="ＭＳ 明朝" w:hint="eastAsia"/>
                <w:color w:val="000000" w:themeColor="text1"/>
                <w:sz w:val="22"/>
              </w:rPr>
              <w:t>以上</w:t>
            </w:r>
            <w:r w:rsidR="00F134F9">
              <w:rPr>
                <w:rFonts w:ascii="ＭＳ 明朝" w:hAnsi="ＭＳ 明朝" w:hint="eastAsia"/>
                <w:color w:val="000000" w:themeColor="text1"/>
                <w:sz w:val="22"/>
              </w:rPr>
              <w:t>で</w:t>
            </w:r>
            <w:r w:rsidRPr="00C74337">
              <w:rPr>
                <w:rFonts w:ascii="ＭＳ 明朝" w:hAnsi="ＭＳ 明朝" w:hint="eastAsia"/>
                <w:color w:val="000000" w:themeColor="text1"/>
                <w:sz w:val="22"/>
              </w:rPr>
              <w:t>構成</w:t>
            </w:r>
            <w:r>
              <w:rPr>
                <w:rFonts w:ascii="ＭＳ 明朝" w:hAnsi="ＭＳ 明朝" w:hint="eastAsia"/>
                <w:color w:val="000000" w:themeColor="text1"/>
                <w:sz w:val="22"/>
              </w:rPr>
              <w:t>される</w:t>
            </w:r>
            <w:r w:rsidR="00177EE1">
              <w:rPr>
                <w:rFonts w:ascii="ＭＳ 明朝" w:hAnsi="ＭＳ 明朝" w:hint="eastAsia"/>
                <w:color w:val="000000" w:themeColor="text1"/>
                <w:sz w:val="22"/>
              </w:rPr>
              <w:t>組織である</w:t>
            </w:r>
            <w:r>
              <w:rPr>
                <w:rFonts w:ascii="ＭＳ 明朝" w:hAnsi="ＭＳ 明朝" w:hint="eastAsia"/>
                <w:color w:val="000000" w:themeColor="text1"/>
                <w:sz w:val="22"/>
              </w:rPr>
              <w:t>こと。</w:t>
            </w:r>
          </w:p>
          <w:p w14:paraId="041B9642" w14:textId="425094AB" w:rsidR="00C74337" w:rsidRPr="00C74337" w:rsidRDefault="00C74337" w:rsidP="002F6C9D">
            <w:pPr>
              <w:ind w:left="201" w:hanging="200"/>
              <w:rPr>
                <w:rFonts w:ascii="ＭＳ 明朝" w:hAnsi="ＭＳ 明朝"/>
                <w:color w:val="000000" w:themeColor="text1"/>
                <w:sz w:val="22"/>
              </w:rPr>
            </w:pPr>
            <w:r>
              <w:rPr>
                <w:rFonts w:ascii="ＭＳ 明朝" w:hAnsi="ＭＳ 明朝" w:hint="eastAsia"/>
                <w:color w:val="000000" w:themeColor="text1"/>
                <w:sz w:val="22"/>
              </w:rPr>
              <w:t xml:space="preserve">２　</w:t>
            </w:r>
            <w:r w:rsidR="0051056B">
              <w:rPr>
                <w:rFonts w:ascii="ＭＳ 明朝" w:hAnsi="ＭＳ 明朝" w:hint="eastAsia"/>
                <w:color w:val="000000" w:themeColor="text1"/>
                <w:sz w:val="22"/>
              </w:rPr>
              <w:t>団体の</w:t>
            </w:r>
            <w:r w:rsidR="002F6C9D">
              <w:rPr>
                <w:rFonts w:ascii="ＭＳ 明朝" w:hAnsi="ＭＳ 明朝" w:hint="eastAsia"/>
                <w:color w:val="000000" w:themeColor="text1"/>
                <w:sz w:val="22"/>
              </w:rPr>
              <w:t>構成員</w:t>
            </w:r>
            <w:r w:rsidR="005F240E">
              <w:rPr>
                <w:rFonts w:ascii="ＭＳ 明朝" w:hAnsi="ＭＳ 明朝" w:hint="eastAsia"/>
                <w:color w:val="000000" w:themeColor="text1"/>
                <w:sz w:val="22"/>
              </w:rPr>
              <w:t>全員</w:t>
            </w:r>
            <w:r w:rsidR="002F6C9D">
              <w:rPr>
                <w:rFonts w:ascii="ＭＳ 明朝" w:hAnsi="ＭＳ 明朝" w:hint="eastAsia"/>
                <w:color w:val="000000" w:themeColor="text1"/>
                <w:sz w:val="22"/>
              </w:rPr>
              <w:t>が、</w:t>
            </w:r>
            <w:r>
              <w:rPr>
                <w:rFonts w:ascii="ＭＳ 明朝" w:hAnsi="ＭＳ 明朝" w:hint="eastAsia"/>
                <w:color w:val="000000" w:themeColor="text1"/>
                <w:sz w:val="22"/>
              </w:rPr>
              <w:t>果樹産地構造改革計画</w:t>
            </w:r>
            <w:r w:rsidR="00AF1379" w:rsidRPr="00BA6E5F">
              <w:rPr>
                <w:rFonts w:ascii="ＭＳ 明朝" w:hAnsi="ＭＳ 明朝" w:hint="eastAsia"/>
                <w:color w:val="000000" w:themeColor="text1"/>
                <w:sz w:val="16"/>
                <w:szCs w:val="18"/>
              </w:rPr>
              <w:t>※</w:t>
            </w:r>
            <w:r w:rsidR="00BA6E5F" w:rsidRPr="00BA6E5F">
              <w:rPr>
                <w:rFonts w:ascii="ＭＳ 明朝" w:hAnsi="ＭＳ 明朝" w:hint="eastAsia"/>
                <w:color w:val="000000" w:themeColor="text1"/>
                <w:sz w:val="16"/>
                <w:szCs w:val="18"/>
              </w:rPr>
              <w:t>１</w:t>
            </w:r>
            <w:r w:rsidR="002F6C9D">
              <w:rPr>
                <w:rFonts w:ascii="ＭＳ 明朝" w:hAnsi="ＭＳ 明朝" w:hint="eastAsia"/>
                <w:color w:val="000000" w:themeColor="text1"/>
                <w:sz w:val="22"/>
              </w:rPr>
              <w:t>の</w:t>
            </w:r>
            <w:r>
              <w:rPr>
                <w:rFonts w:ascii="ＭＳ 明朝" w:hAnsi="ＭＳ 明朝" w:hint="eastAsia"/>
                <w:color w:val="000000" w:themeColor="text1"/>
                <w:sz w:val="22"/>
              </w:rPr>
              <w:t>担い手</w:t>
            </w:r>
            <w:r w:rsidR="002F6C9D">
              <w:rPr>
                <w:rFonts w:ascii="ＭＳ 明朝" w:hAnsi="ＭＳ 明朝" w:hint="eastAsia"/>
                <w:color w:val="000000" w:themeColor="text1"/>
                <w:sz w:val="22"/>
              </w:rPr>
              <w:t>の考え方に一致する</w:t>
            </w:r>
            <w:r w:rsidR="00F134F9">
              <w:rPr>
                <w:rFonts w:ascii="ＭＳ 明朝" w:hAnsi="ＭＳ 明朝" w:hint="eastAsia"/>
                <w:color w:val="000000" w:themeColor="text1"/>
                <w:sz w:val="22"/>
              </w:rPr>
              <w:t>者</w:t>
            </w:r>
            <w:r>
              <w:rPr>
                <w:rFonts w:ascii="ＭＳ 明朝" w:hAnsi="ＭＳ 明朝" w:hint="eastAsia"/>
                <w:color w:val="000000" w:themeColor="text1"/>
                <w:sz w:val="22"/>
              </w:rPr>
              <w:t>であること</w:t>
            </w:r>
            <w:r w:rsidR="00177EE1">
              <w:rPr>
                <w:rFonts w:ascii="ＭＳ 明朝" w:hAnsi="ＭＳ 明朝" w:hint="eastAsia"/>
                <w:color w:val="000000" w:themeColor="text1"/>
                <w:sz w:val="22"/>
              </w:rPr>
              <w:t>（</w:t>
            </w:r>
            <w:r>
              <w:rPr>
                <w:rFonts w:ascii="ＭＳ 明朝" w:hAnsi="ＭＳ 明朝" w:hint="eastAsia"/>
                <w:color w:val="000000" w:themeColor="text1"/>
                <w:sz w:val="22"/>
              </w:rPr>
              <w:t>見込みを含む</w:t>
            </w:r>
            <w:r w:rsidR="00177EE1">
              <w:rPr>
                <w:rFonts w:ascii="ＭＳ 明朝" w:hAnsi="ＭＳ 明朝" w:hint="eastAsia"/>
                <w:color w:val="000000" w:themeColor="text1"/>
                <w:sz w:val="22"/>
              </w:rPr>
              <w:t>）</w:t>
            </w:r>
            <w:r>
              <w:rPr>
                <w:rFonts w:ascii="ＭＳ 明朝" w:hAnsi="ＭＳ 明朝" w:hint="eastAsia"/>
                <w:color w:val="000000" w:themeColor="text1"/>
                <w:sz w:val="22"/>
              </w:rPr>
              <w:t>。</w:t>
            </w:r>
          </w:p>
        </w:tc>
      </w:tr>
      <w:tr w:rsidR="009F3D6B" w:rsidRPr="00804CA4" w14:paraId="2E197BA7" w14:textId="77777777" w:rsidTr="00034134">
        <w:tc>
          <w:tcPr>
            <w:tcW w:w="1560" w:type="dxa"/>
            <w:shd w:val="clear" w:color="auto" w:fill="auto"/>
            <w:vAlign w:val="center"/>
          </w:tcPr>
          <w:p w14:paraId="42869989" w14:textId="3FE72458" w:rsidR="009F3D6B" w:rsidRPr="00804CA4" w:rsidRDefault="009F3D6B" w:rsidP="00034134">
            <w:pPr>
              <w:rPr>
                <w:rFonts w:ascii="ＭＳ 明朝" w:hAnsi="ＭＳ 明朝"/>
                <w:sz w:val="22"/>
              </w:rPr>
            </w:pPr>
            <w:bookmarkStart w:id="0" w:name="_GoBack"/>
            <w:r>
              <w:rPr>
                <w:rFonts w:ascii="ＭＳ 明朝" w:hAnsi="ＭＳ 明朝" w:hint="eastAsia"/>
                <w:sz w:val="22"/>
              </w:rPr>
              <w:t>補助対象施設</w:t>
            </w:r>
          </w:p>
        </w:tc>
        <w:tc>
          <w:tcPr>
            <w:tcW w:w="7399" w:type="dxa"/>
            <w:shd w:val="clear" w:color="auto" w:fill="auto"/>
          </w:tcPr>
          <w:p w14:paraId="40BD0299" w14:textId="74178017" w:rsidR="00AB59D4" w:rsidRPr="00AB59D4" w:rsidRDefault="009F3D6B" w:rsidP="00034134">
            <w:pPr>
              <w:rPr>
                <w:rFonts w:ascii="ＭＳ 明朝" w:hAnsi="ＭＳ 明朝" w:cs="ＭＳ 明朝"/>
                <w:kern w:val="0"/>
                <w:sz w:val="22"/>
              </w:rPr>
            </w:pPr>
            <w:r>
              <w:rPr>
                <w:rFonts w:ascii="ＭＳ 明朝" w:hAnsi="ＭＳ 明朝" w:hint="eastAsia"/>
                <w:color w:val="000000" w:themeColor="text1"/>
                <w:sz w:val="22"/>
              </w:rPr>
              <w:t>シャインマスカット等の生産のために整備する</w:t>
            </w:r>
            <w:r w:rsidRPr="00804CA4">
              <w:rPr>
                <w:rFonts w:ascii="ＭＳ 明朝" w:hAnsi="ＭＳ 明朝" w:cs="ＭＳ 明朝" w:hint="eastAsia"/>
                <w:kern w:val="0"/>
                <w:sz w:val="22"/>
              </w:rPr>
              <w:t>雨よけ施設</w:t>
            </w:r>
            <w:r w:rsidR="00F134F9">
              <w:rPr>
                <w:rFonts w:ascii="ＭＳ 明朝" w:hAnsi="ＭＳ 明朝" w:cs="ＭＳ 明朝" w:hint="eastAsia"/>
                <w:kern w:val="0"/>
                <w:sz w:val="22"/>
              </w:rPr>
              <w:t>。</w:t>
            </w:r>
          </w:p>
        </w:tc>
      </w:tr>
      <w:bookmarkEnd w:id="0"/>
      <w:tr w:rsidR="00F30D8D" w:rsidRPr="00804CA4" w14:paraId="0E38245F" w14:textId="77777777" w:rsidTr="00804CA4">
        <w:tc>
          <w:tcPr>
            <w:tcW w:w="1560" w:type="dxa"/>
            <w:shd w:val="clear" w:color="auto" w:fill="auto"/>
            <w:vAlign w:val="center"/>
          </w:tcPr>
          <w:p w14:paraId="03A6E4D1" w14:textId="77777777" w:rsidR="00F30D8D" w:rsidRPr="00804CA4" w:rsidRDefault="00F30D8D" w:rsidP="001C57C6">
            <w:pPr>
              <w:rPr>
                <w:rFonts w:ascii="ＭＳ 明朝" w:hAnsi="ＭＳ 明朝"/>
                <w:sz w:val="22"/>
              </w:rPr>
            </w:pPr>
            <w:r w:rsidRPr="00804CA4">
              <w:rPr>
                <w:rFonts w:ascii="ＭＳ 明朝" w:hAnsi="ＭＳ 明朝" w:hint="eastAsia"/>
                <w:sz w:val="22"/>
              </w:rPr>
              <w:t>採択要件</w:t>
            </w:r>
          </w:p>
        </w:tc>
        <w:tc>
          <w:tcPr>
            <w:tcW w:w="7399" w:type="dxa"/>
            <w:shd w:val="clear" w:color="auto" w:fill="auto"/>
          </w:tcPr>
          <w:p w14:paraId="34A4E53E" w14:textId="77777777" w:rsidR="00F30D8D" w:rsidRPr="00804CA4" w:rsidRDefault="00F30D8D" w:rsidP="00F30D8D">
            <w:pPr>
              <w:rPr>
                <w:rFonts w:ascii="ＭＳ 明朝" w:hAnsi="ＭＳ 明朝"/>
                <w:color w:val="000000" w:themeColor="text1"/>
                <w:sz w:val="22"/>
              </w:rPr>
            </w:pPr>
            <w:r w:rsidRPr="00804CA4">
              <w:rPr>
                <w:rFonts w:ascii="ＭＳ 明朝" w:hAnsi="ＭＳ 明朝" w:hint="eastAsia"/>
                <w:color w:val="000000" w:themeColor="text1"/>
                <w:sz w:val="22"/>
              </w:rPr>
              <w:t>以下の要件を全て満たすこと</w:t>
            </w:r>
            <w:r w:rsidR="005C0EBE" w:rsidRPr="00804CA4">
              <w:rPr>
                <w:rFonts w:ascii="ＭＳ 明朝" w:hAnsi="ＭＳ 明朝" w:hint="eastAsia"/>
                <w:color w:val="000000" w:themeColor="text1"/>
                <w:sz w:val="22"/>
              </w:rPr>
              <w:t>。</w:t>
            </w:r>
          </w:p>
          <w:p w14:paraId="2612A479" w14:textId="141E713F" w:rsidR="00D63026" w:rsidRPr="00804CA4" w:rsidRDefault="001D6221" w:rsidP="004622AE">
            <w:pPr>
              <w:ind w:left="213" w:hangingChars="100" w:hanging="213"/>
              <w:rPr>
                <w:rFonts w:ascii="ＭＳ 明朝" w:hAnsi="ＭＳ 明朝"/>
                <w:color w:val="000000" w:themeColor="text1"/>
                <w:sz w:val="22"/>
                <w:vertAlign w:val="superscript"/>
              </w:rPr>
            </w:pPr>
            <w:r w:rsidRPr="00804CA4">
              <w:rPr>
                <w:rFonts w:ascii="ＭＳ 明朝" w:hAnsi="ＭＳ 明朝" w:hint="eastAsia"/>
                <w:color w:val="000000" w:themeColor="text1"/>
                <w:sz w:val="22"/>
              </w:rPr>
              <w:t>１</w:t>
            </w:r>
            <w:r w:rsidR="00D63026" w:rsidRPr="00804CA4">
              <w:rPr>
                <w:rFonts w:ascii="ＭＳ 明朝" w:hAnsi="ＭＳ 明朝" w:hint="eastAsia"/>
                <w:color w:val="000000" w:themeColor="text1"/>
                <w:sz w:val="22"/>
              </w:rPr>
              <w:t xml:space="preserve">　</w:t>
            </w:r>
            <w:r w:rsidR="00653D1C" w:rsidRPr="00804CA4">
              <w:rPr>
                <w:rFonts w:ascii="ＭＳ 明朝" w:hAnsi="ＭＳ 明朝" w:hint="eastAsia"/>
                <w:color w:val="000000" w:themeColor="text1"/>
                <w:sz w:val="22"/>
              </w:rPr>
              <w:t>果樹産地構造改革計画に定められた目標達成に向けた取組であること</w:t>
            </w:r>
            <w:r w:rsidR="00C74337">
              <w:rPr>
                <w:rFonts w:ascii="ＭＳ 明朝" w:hAnsi="ＭＳ 明朝" w:hint="eastAsia"/>
                <w:color w:val="000000" w:themeColor="text1"/>
                <w:sz w:val="22"/>
              </w:rPr>
              <w:t>。</w:t>
            </w:r>
          </w:p>
          <w:p w14:paraId="7DEE2E0A" w14:textId="1D65AB4B" w:rsidR="00410E31" w:rsidRDefault="00C74337" w:rsidP="00941543">
            <w:pPr>
              <w:suppressAutoHyphens/>
              <w:wordWrap w:val="0"/>
              <w:ind w:left="213" w:hangingChars="100" w:hanging="213"/>
              <w:jc w:val="left"/>
              <w:textAlignment w:val="baseline"/>
              <w:rPr>
                <w:rFonts w:ascii="ＭＳ 明朝" w:hAnsi="ＭＳ 明朝"/>
                <w:color w:val="000000" w:themeColor="text1"/>
                <w:sz w:val="22"/>
              </w:rPr>
            </w:pPr>
            <w:r>
              <w:rPr>
                <w:rFonts w:ascii="ＭＳ 明朝" w:hAnsi="ＭＳ 明朝" w:hint="eastAsia"/>
                <w:color w:val="000000" w:themeColor="text1"/>
                <w:sz w:val="22"/>
              </w:rPr>
              <w:t>２</w:t>
            </w:r>
            <w:r w:rsidR="00941543" w:rsidRPr="00804CA4">
              <w:rPr>
                <w:rFonts w:ascii="ＭＳ 明朝" w:hAnsi="ＭＳ 明朝" w:hint="eastAsia"/>
                <w:color w:val="000000" w:themeColor="text1"/>
                <w:sz w:val="22"/>
              </w:rPr>
              <w:t xml:space="preserve">　</w:t>
            </w:r>
            <w:r w:rsidR="00F134F9">
              <w:rPr>
                <w:rFonts w:ascii="ＭＳ 明朝" w:hAnsi="ＭＳ 明朝" w:hint="eastAsia"/>
                <w:color w:val="000000" w:themeColor="text1"/>
                <w:sz w:val="22"/>
              </w:rPr>
              <w:t>補助対象施設での</w:t>
            </w:r>
            <w:r w:rsidR="005810CF" w:rsidRPr="00804CA4">
              <w:rPr>
                <w:rFonts w:ascii="ＭＳ 明朝" w:hAnsi="ＭＳ 明朝" w:hint="eastAsia"/>
                <w:color w:val="000000" w:themeColor="text1"/>
                <w:sz w:val="22"/>
              </w:rPr>
              <w:t>シャインマスカット等</w:t>
            </w:r>
            <w:r w:rsidR="00F134F9">
              <w:rPr>
                <w:rFonts w:ascii="ＭＳ 明朝" w:hAnsi="ＭＳ 明朝" w:hint="eastAsia"/>
                <w:color w:val="000000" w:themeColor="text1"/>
                <w:sz w:val="22"/>
              </w:rPr>
              <w:t>の生産目標を設定</w:t>
            </w:r>
            <w:r w:rsidR="00E60F40">
              <w:rPr>
                <w:rFonts w:ascii="ＭＳ 明朝" w:hAnsi="ＭＳ 明朝" w:hint="eastAsia"/>
                <w:color w:val="000000" w:themeColor="text1"/>
                <w:sz w:val="22"/>
              </w:rPr>
              <w:t>すること</w:t>
            </w:r>
            <w:r>
              <w:rPr>
                <w:rFonts w:ascii="ＭＳ 明朝" w:hAnsi="ＭＳ 明朝" w:hint="eastAsia"/>
                <w:color w:val="000000" w:themeColor="text1"/>
                <w:sz w:val="22"/>
              </w:rPr>
              <w:t>。</w:t>
            </w:r>
          </w:p>
          <w:p w14:paraId="56762A0D" w14:textId="20F95275" w:rsidR="00E60F40" w:rsidRPr="00E60F40" w:rsidRDefault="005C02A9" w:rsidP="00FD45AB">
            <w:pPr>
              <w:suppressAutoHyphens/>
              <w:wordWrap w:val="0"/>
              <w:ind w:left="210" w:hangingChars="99" w:hanging="210"/>
              <w:jc w:val="left"/>
              <w:textAlignment w:val="baseline"/>
              <w:rPr>
                <w:rFonts w:ascii="ＭＳ 明朝" w:hAnsi="ＭＳ 明朝" w:cs="ＭＳ 明朝"/>
                <w:color w:val="000000" w:themeColor="text1"/>
                <w:kern w:val="0"/>
                <w:sz w:val="22"/>
              </w:rPr>
            </w:pPr>
            <w:r>
              <w:rPr>
                <w:rFonts w:ascii="ＭＳ 明朝" w:hAnsi="ＭＳ 明朝" w:hint="eastAsia"/>
                <w:color w:val="000000" w:themeColor="text1"/>
                <w:sz w:val="22"/>
              </w:rPr>
              <w:t>３</w:t>
            </w:r>
            <w:r w:rsidR="00E60F40" w:rsidRPr="00804CA4">
              <w:rPr>
                <w:rFonts w:ascii="ＭＳ 明朝" w:hAnsi="ＭＳ 明朝" w:hint="eastAsia"/>
                <w:color w:val="000000" w:themeColor="text1"/>
                <w:sz w:val="22"/>
              </w:rPr>
              <w:t xml:space="preserve">　事業</w:t>
            </w:r>
            <w:r w:rsidR="005E79BE">
              <w:rPr>
                <w:rFonts w:ascii="ＭＳ 明朝" w:hAnsi="ＭＳ 明朝" w:hint="eastAsia"/>
                <w:color w:val="000000" w:themeColor="text1"/>
                <w:sz w:val="22"/>
              </w:rPr>
              <w:t>実施</w:t>
            </w:r>
            <w:r w:rsidR="00E60F40" w:rsidRPr="00804CA4">
              <w:rPr>
                <w:rFonts w:ascii="ＭＳ 明朝" w:hAnsi="ＭＳ 明朝" w:hint="eastAsia"/>
                <w:color w:val="000000" w:themeColor="text1"/>
                <w:sz w:val="22"/>
              </w:rPr>
              <w:t>主体</w:t>
            </w:r>
            <w:r w:rsidR="005A23D5">
              <w:rPr>
                <w:rFonts w:ascii="ＭＳ 明朝" w:hAnsi="ＭＳ 明朝" w:hint="eastAsia"/>
                <w:color w:val="000000" w:themeColor="text1"/>
                <w:sz w:val="22"/>
              </w:rPr>
              <w:t>は</w:t>
            </w:r>
            <w:r w:rsidR="00E60F40" w:rsidRPr="00804CA4">
              <w:rPr>
                <w:rFonts w:ascii="ＭＳ 明朝" w:hAnsi="ＭＳ 明朝" w:hint="eastAsia"/>
                <w:color w:val="000000" w:themeColor="text1"/>
                <w:sz w:val="22"/>
              </w:rPr>
              <w:t>、</w:t>
            </w:r>
            <w:r w:rsidR="005A23D5">
              <w:rPr>
                <w:rFonts w:ascii="ＭＳ 明朝" w:hAnsi="ＭＳ 明朝" w:hint="eastAsia"/>
                <w:color w:val="000000" w:themeColor="text1"/>
                <w:sz w:val="22"/>
              </w:rPr>
              <w:t>雨よけ施設を活用した</w:t>
            </w:r>
            <w:r w:rsidR="00E60F40" w:rsidRPr="00804CA4">
              <w:rPr>
                <w:rFonts w:ascii="ＭＳ 明朝" w:hAnsi="ＭＳ 明朝" w:hint="eastAsia"/>
                <w:color w:val="000000" w:themeColor="text1"/>
                <w:sz w:val="22"/>
              </w:rPr>
              <w:t>研修</w:t>
            </w:r>
            <w:r w:rsidR="005A23D5">
              <w:rPr>
                <w:rFonts w:ascii="ＭＳ 明朝" w:hAnsi="ＭＳ 明朝" w:hint="eastAsia"/>
                <w:color w:val="000000" w:themeColor="text1"/>
                <w:sz w:val="22"/>
              </w:rPr>
              <w:t>会</w:t>
            </w:r>
            <w:r w:rsidR="00E60F40" w:rsidRPr="00804CA4">
              <w:rPr>
                <w:rFonts w:ascii="ＭＳ 明朝" w:hAnsi="ＭＳ 明朝" w:hint="eastAsia"/>
                <w:color w:val="000000" w:themeColor="text1"/>
                <w:sz w:val="22"/>
              </w:rPr>
              <w:t>等</w:t>
            </w:r>
            <w:r w:rsidR="005A23D5">
              <w:rPr>
                <w:rFonts w:ascii="ＭＳ 明朝" w:hAnsi="ＭＳ 明朝" w:hint="eastAsia"/>
                <w:color w:val="000000" w:themeColor="text1"/>
                <w:sz w:val="22"/>
              </w:rPr>
              <w:t>を行うこと</w:t>
            </w:r>
            <w:r w:rsidR="00E60F40" w:rsidRPr="00804CA4">
              <w:rPr>
                <w:rFonts w:ascii="ＭＳ 明朝" w:hAnsi="ＭＳ 明朝" w:hint="eastAsia"/>
                <w:color w:val="000000" w:themeColor="text1"/>
                <w:sz w:val="22"/>
              </w:rPr>
              <w:t>。</w:t>
            </w:r>
          </w:p>
        </w:tc>
      </w:tr>
      <w:tr w:rsidR="009F3D6B" w:rsidRPr="00804CA4" w14:paraId="38BF196D" w14:textId="77777777" w:rsidTr="00804CA4">
        <w:tc>
          <w:tcPr>
            <w:tcW w:w="1560" w:type="dxa"/>
            <w:shd w:val="clear" w:color="auto" w:fill="auto"/>
            <w:vAlign w:val="center"/>
          </w:tcPr>
          <w:p w14:paraId="7BDC3FC9" w14:textId="77777777" w:rsidR="009F3D6B" w:rsidRPr="00804CA4" w:rsidRDefault="009F3D6B" w:rsidP="009F3D6B">
            <w:pPr>
              <w:rPr>
                <w:rFonts w:ascii="ＭＳ 明朝" w:hAnsi="ＭＳ 明朝"/>
                <w:sz w:val="22"/>
              </w:rPr>
            </w:pPr>
            <w:r w:rsidRPr="00804CA4">
              <w:rPr>
                <w:rFonts w:ascii="ＭＳ 明朝" w:hAnsi="ＭＳ 明朝" w:hint="eastAsia"/>
                <w:sz w:val="22"/>
              </w:rPr>
              <w:t>補助対象経費</w:t>
            </w:r>
          </w:p>
        </w:tc>
        <w:tc>
          <w:tcPr>
            <w:tcW w:w="7399" w:type="dxa"/>
            <w:shd w:val="clear" w:color="auto" w:fill="auto"/>
          </w:tcPr>
          <w:p w14:paraId="4B87EDEA" w14:textId="63A9C602" w:rsidR="009F3D6B" w:rsidRPr="00804CA4" w:rsidRDefault="009F3D6B" w:rsidP="009F3D6B">
            <w:pPr>
              <w:rPr>
                <w:rFonts w:ascii="ＭＳ 明朝" w:hAnsi="ＭＳ 明朝"/>
                <w:color w:val="000000" w:themeColor="text1"/>
                <w:sz w:val="22"/>
              </w:rPr>
            </w:pPr>
            <w:r w:rsidRPr="00804CA4">
              <w:rPr>
                <w:rFonts w:ascii="ＭＳ 明朝" w:hAnsi="ＭＳ 明朝" w:hint="eastAsia"/>
                <w:color w:val="000000" w:themeColor="text1"/>
                <w:sz w:val="22"/>
              </w:rPr>
              <w:t>雨よけ施設の整備に必要な資材費及び設置工事費</w:t>
            </w:r>
          </w:p>
        </w:tc>
      </w:tr>
      <w:tr w:rsidR="009F3D6B" w:rsidRPr="00804CA4" w14:paraId="3A9F113C" w14:textId="77777777" w:rsidTr="00804CA4">
        <w:tc>
          <w:tcPr>
            <w:tcW w:w="1560" w:type="dxa"/>
            <w:shd w:val="clear" w:color="auto" w:fill="auto"/>
            <w:vAlign w:val="center"/>
          </w:tcPr>
          <w:p w14:paraId="163F4843" w14:textId="77777777" w:rsidR="009F3D6B" w:rsidRPr="00804CA4" w:rsidRDefault="009F3D6B" w:rsidP="009F3D6B">
            <w:pPr>
              <w:rPr>
                <w:rFonts w:ascii="ＭＳ 明朝" w:hAnsi="ＭＳ 明朝"/>
                <w:sz w:val="22"/>
              </w:rPr>
            </w:pPr>
            <w:r w:rsidRPr="00804CA4">
              <w:rPr>
                <w:rFonts w:ascii="ＭＳ 明朝" w:hAnsi="ＭＳ 明朝" w:hint="eastAsia"/>
                <w:sz w:val="22"/>
              </w:rPr>
              <w:t>補助率</w:t>
            </w:r>
          </w:p>
        </w:tc>
        <w:tc>
          <w:tcPr>
            <w:tcW w:w="7399" w:type="dxa"/>
            <w:shd w:val="clear" w:color="auto" w:fill="auto"/>
          </w:tcPr>
          <w:p w14:paraId="14C3E7C4" w14:textId="61D87392" w:rsidR="009F3D6B" w:rsidRPr="00804CA4" w:rsidRDefault="009F3D6B" w:rsidP="009F3D6B">
            <w:pPr>
              <w:rPr>
                <w:rFonts w:ascii="ＭＳ 明朝" w:hAnsi="ＭＳ 明朝"/>
                <w:color w:val="000000" w:themeColor="text1"/>
                <w:sz w:val="22"/>
              </w:rPr>
            </w:pPr>
            <w:r w:rsidRPr="00804CA4">
              <w:rPr>
                <w:rFonts w:ascii="ＭＳ 明朝" w:hAnsi="ＭＳ 明朝" w:hint="eastAsia"/>
                <w:color w:val="000000" w:themeColor="text1"/>
                <w:sz w:val="22"/>
              </w:rPr>
              <w:t>２分の１以内</w:t>
            </w:r>
          </w:p>
        </w:tc>
      </w:tr>
      <w:tr w:rsidR="009F3D6B" w:rsidRPr="00804CA4" w14:paraId="4F5ECDAC" w14:textId="77777777" w:rsidTr="00804CA4">
        <w:tc>
          <w:tcPr>
            <w:tcW w:w="1560" w:type="dxa"/>
            <w:shd w:val="clear" w:color="auto" w:fill="auto"/>
            <w:vAlign w:val="center"/>
          </w:tcPr>
          <w:p w14:paraId="03650C22" w14:textId="77777777" w:rsidR="009F3D6B" w:rsidRPr="00804CA4" w:rsidRDefault="009F3D6B" w:rsidP="009F3D6B">
            <w:pPr>
              <w:rPr>
                <w:rFonts w:ascii="ＭＳ 明朝" w:hAnsi="ＭＳ 明朝"/>
                <w:sz w:val="22"/>
              </w:rPr>
            </w:pPr>
            <w:r w:rsidRPr="00804CA4">
              <w:rPr>
                <w:rFonts w:ascii="ＭＳ 明朝" w:hAnsi="ＭＳ 明朝" w:hint="eastAsia"/>
                <w:sz w:val="22"/>
              </w:rPr>
              <w:t>その他</w:t>
            </w:r>
          </w:p>
        </w:tc>
        <w:tc>
          <w:tcPr>
            <w:tcW w:w="7399" w:type="dxa"/>
            <w:shd w:val="clear" w:color="auto" w:fill="auto"/>
          </w:tcPr>
          <w:p w14:paraId="568F25F4" w14:textId="380877DA" w:rsidR="009F3D6B" w:rsidRPr="00804CA4" w:rsidRDefault="009F3D6B" w:rsidP="009F3D6B">
            <w:pPr>
              <w:ind w:left="213" w:hangingChars="100" w:hanging="213"/>
              <w:rPr>
                <w:rFonts w:ascii="ＭＳ 明朝" w:hAnsi="ＭＳ 明朝"/>
                <w:color w:val="000000" w:themeColor="text1"/>
                <w:sz w:val="22"/>
              </w:rPr>
            </w:pPr>
            <w:r w:rsidRPr="00804CA4">
              <w:rPr>
                <w:rFonts w:ascii="ＭＳ 明朝" w:hAnsi="ＭＳ 明朝" w:hint="eastAsia"/>
                <w:color w:val="000000" w:themeColor="text1"/>
                <w:sz w:val="22"/>
              </w:rPr>
              <w:t>１　県は事業実施主体に対</w:t>
            </w:r>
            <w:r>
              <w:rPr>
                <w:rFonts w:ascii="ＭＳ 明朝" w:hAnsi="ＭＳ 明朝" w:hint="eastAsia"/>
                <w:color w:val="000000" w:themeColor="text1"/>
                <w:sz w:val="22"/>
              </w:rPr>
              <w:t>し</w:t>
            </w:r>
            <w:r w:rsidRPr="00804CA4">
              <w:rPr>
                <w:rFonts w:ascii="ＭＳ 明朝" w:hAnsi="ＭＳ 明朝" w:hint="eastAsia"/>
                <w:color w:val="000000" w:themeColor="text1"/>
                <w:sz w:val="22"/>
              </w:rPr>
              <w:t>栽培・経営等に関するデータの提供を求めることができるものとする。</w:t>
            </w:r>
          </w:p>
          <w:p w14:paraId="4CAFE4EC" w14:textId="77777777" w:rsidR="009F3D6B" w:rsidRPr="00804CA4" w:rsidRDefault="009F3D6B" w:rsidP="009F3D6B">
            <w:pPr>
              <w:ind w:left="213" w:hangingChars="100" w:hanging="213"/>
              <w:rPr>
                <w:rFonts w:ascii="ＭＳ 明朝" w:hAnsi="ＭＳ 明朝"/>
                <w:color w:val="000000" w:themeColor="text1"/>
                <w:sz w:val="22"/>
              </w:rPr>
            </w:pPr>
            <w:r w:rsidRPr="00804CA4">
              <w:rPr>
                <w:rFonts w:ascii="ＭＳ 明朝" w:hAnsi="ＭＳ 明朝" w:hint="eastAsia"/>
                <w:color w:val="000000" w:themeColor="text1"/>
                <w:sz w:val="22"/>
              </w:rPr>
              <w:t>２　実施事業の概要について、県ホームページへの掲載等により公表する場合がある。</w:t>
            </w:r>
          </w:p>
          <w:p w14:paraId="12EDFF10" w14:textId="78271117" w:rsidR="009F3D6B" w:rsidRPr="00804CA4" w:rsidRDefault="009F3D6B" w:rsidP="009F3D6B">
            <w:pPr>
              <w:ind w:left="213" w:hangingChars="100" w:hanging="213"/>
              <w:rPr>
                <w:rFonts w:ascii="ＭＳ 明朝" w:hAnsi="ＭＳ 明朝"/>
                <w:color w:val="000000" w:themeColor="text1"/>
                <w:sz w:val="22"/>
              </w:rPr>
            </w:pPr>
            <w:r w:rsidRPr="00804CA4">
              <w:rPr>
                <w:rFonts w:ascii="ＭＳ 明朝" w:hAnsi="ＭＳ 明朝" w:hint="eastAsia"/>
                <w:color w:val="000000" w:themeColor="text1"/>
                <w:sz w:val="22"/>
              </w:rPr>
              <w:t>３　事業実施主体は、視察の受入れや研修会等により取組内容の周知に努めるものとする。</w:t>
            </w:r>
          </w:p>
        </w:tc>
      </w:tr>
    </w:tbl>
    <w:p w14:paraId="6229ED2E" w14:textId="55B0E998" w:rsidR="005B4FD1" w:rsidRPr="00804CA4" w:rsidRDefault="00FD45AB" w:rsidP="005B4FD1">
      <w:pPr>
        <w:ind w:leftChars="100" w:left="450" w:hangingChars="102" w:hanging="217"/>
        <w:rPr>
          <w:rFonts w:ascii="ＭＳ 明朝" w:hAnsi="ＭＳ 明朝"/>
          <w:color w:val="000000" w:themeColor="text1"/>
          <w:sz w:val="22"/>
        </w:rPr>
      </w:pPr>
      <w:r w:rsidRPr="00804CA4">
        <w:rPr>
          <w:rFonts w:ascii="ＭＳ 明朝" w:hAnsi="ＭＳ 明朝" w:hint="eastAsia"/>
          <w:color w:val="000000" w:themeColor="text1"/>
          <w:sz w:val="22"/>
        </w:rPr>
        <w:t xml:space="preserve">※１　</w:t>
      </w:r>
      <w:r w:rsidR="00F146AE" w:rsidRPr="00804CA4">
        <w:rPr>
          <w:rFonts w:ascii="ＭＳ 明朝" w:hAnsi="ＭＳ 明朝" w:hint="eastAsia"/>
          <w:color w:val="000000" w:themeColor="text1"/>
          <w:sz w:val="22"/>
        </w:rPr>
        <w:t>事業実施年度内の</w:t>
      </w:r>
      <w:r w:rsidRPr="00804CA4">
        <w:rPr>
          <w:rFonts w:ascii="ＭＳ 明朝" w:hAnsi="ＭＳ 明朝" w:hint="eastAsia"/>
          <w:color w:val="000000" w:themeColor="text1"/>
          <w:sz w:val="22"/>
        </w:rPr>
        <w:t>策定見込み含む。</w:t>
      </w:r>
    </w:p>
    <w:p w14:paraId="4D6885BE" w14:textId="2522A580" w:rsidR="002D17B6" w:rsidRPr="00804CA4" w:rsidRDefault="00C608C5" w:rsidP="00E60F40">
      <w:pPr>
        <w:ind w:left="429" w:hangingChars="202" w:hanging="429"/>
        <w:rPr>
          <w:rFonts w:ascii="ＭＳ 明朝" w:hAnsi="ＭＳ 明朝"/>
          <w:sz w:val="22"/>
        </w:rPr>
      </w:pPr>
      <w:r w:rsidRPr="00804CA4">
        <w:rPr>
          <w:rFonts w:ascii="ＭＳ 明朝" w:hAnsi="ＭＳ 明朝" w:hint="eastAsia"/>
          <w:color w:val="000000" w:themeColor="text1"/>
          <w:sz w:val="22"/>
          <w:szCs w:val="21"/>
        </w:rPr>
        <w:t xml:space="preserve">　</w:t>
      </w:r>
    </w:p>
    <w:p w14:paraId="5EF0D7FC" w14:textId="77777777" w:rsidR="00DD5D58" w:rsidRPr="00804CA4" w:rsidRDefault="00DD5D58" w:rsidP="00F146AE">
      <w:pPr>
        <w:rPr>
          <w:rFonts w:ascii="ＭＳ 明朝" w:hAnsi="ＭＳ 明朝"/>
          <w:sz w:val="22"/>
        </w:rPr>
      </w:pPr>
    </w:p>
    <w:p w14:paraId="044C0828" w14:textId="689FB62C" w:rsidR="00653D1C" w:rsidRPr="00877A4A" w:rsidRDefault="00653D1C" w:rsidP="00653D1C">
      <w:pPr>
        <w:ind w:left="233" w:hangingChars="100" w:hanging="233"/>
        <w:rPr>
          <w:rFonts w:ascii="ＭＳ 明朝" w:hAnsi="ＭＳ 明朝"/>
        </w:rPr>
      </w:pPr>
      <w:r w:rsidRPr="00877A4A">
        <w:rPr>
          <w:rFonts w:ascii="ＭＳ 明朝" w:hAnsi="ＭＳ 明朝" w:hint="eastAsia"/>
        </w:rPr>
        <w:t>別表２　予算配分</w:t>
      </w:r>
      <w:r w:rsidR="00C43EFB" w:rsidRPr="00877A4A">
        <w:rPr>
          <w:rFonts w:ascii="ＭＳ 明朝" w:hAnsi="ＭＳ 明朝" w:hint="eastAsia"/>
        </w:rPr>
        <w:t>基準</w:t>
      </w:r>
    </w:p>
    <w:tbl>
      <w:tblPr>
        <w:tblpPr w:leftFromText="142" w:rightFromText="142" w:vertAnchor="text" w:horzAnchor="margin" w:tblpX="108" w:tblpY="8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833"/>
      </w:tblGrid>
      <w:tr w:rsidR="00653D1C" w:rsidRPr="00804CA4" w14:paraId="14D39CEC" w14:textId="77777777" w:rsidTr="00804CA4">
        <w:tc>
          <w:tcPr>
            <w:tcW w:w="2093" w:type="dxa"/>
            <w:shd w:val="clear" w:color="auto" w:fill="auto"/>
          </w:tcPr>
          <w:p w14:paraId="73E1A55B" w14:textId="77777777" w:rsidR="00653D1C" w:rsidRPr="00804CA4" w:rsidRDefault="00653D1C" w:rsidP="00FD1A6B">
            <w:pPr>
              <w:rPr>
                <w:rFonts w:ascii="ＭＳ 明朝" w:hAnsi="ＭＳ 明朝"/>
                <w:sz w:val="22"/>
                <w:szCs w:val="20"/>
              </w:rPr>
            </w:pPr>
            <w:r w:rsidRPr="00804CA4">
              <w:rPr>
                <w:rFonts w:ascii="ＭＳ 明朝" w:hAnsi="ＭＳ 明朝" w:hint="eastAsia"/>
                <w:sz w:val="22"/>
                <w:szCs w:val="20"/>
              </w:rPr>
              <w:t>１　ポイント計算</w:t>
            </w:r>
          </w:p>
        </w:tc>
        <w:tc>
          <w:tcPr>
            <w:tcW w:w="6833" w:type="dxa"/>
            <w:shd w:val="clear" w:color="auto" w:fill="auto"/>
          </w:tcPr>
          <w:p w14:paraId="32918CCF" w14:textId="6B417E20" w:rsidR="00653D1C" w:rsidRPr="00804CA4" w:rsidRDefault="008764C2" w:rsidP="009F3D6B">
            <w:pPr>
              <w:ind w:leftChars="1" w:left="6" w:hanging="4"/>
              <w:rPr>
                <w:rFonts w:ascii="ＭＳ 明朝" w:hAnsi="ＭＳ 明朝"/>
                <w:sz w:val="22"/>
                <w:szCs w:val="20"/>
              </w:rPr>
            </w:pPr>
            <w:r w:rsidRPr="00804CA4">
              <w:rPr>
                <w:rFonts w:ascii="ＭＳ 明朝" w:hAnsi="ＭＳ 明朝" w:hint="eastAsia"/>
                <w:sz w:val="22"/>
                <w:szCs w:val="20"/>
              </w:rPr>
              <w:t>事業</w:t>
            </w:r>
            <w:r w:rsidR="005E79BE">
              <w:rPr>
                <w:rFonts w:ascii="ＭＳ 明朝" w:hAnsi="ＭＳ 明朝" w:hint="eastAsia"/>
                <w:sz w:val="22"/>
                <w:szCs w:val="20"/>
              </w:rPr>
              <w:t>実施</w:t>
            </w:r>
            <w:r w:rsidRPr="00804CA4">
              <w:rPr>
                <w:rFonts w:ascii="ＭＳ 明朝" w:hAnsi="ＭＳ 明朝" w:hint="eastAsia"/>
                <w:sz w:val="22"/>
                <w:szCs w:val="20"/>
              </w:rPr>
              <w:t>主体</w:t>
            </w:r>
            <w:r w:rsidR="009B128B" w:rsidRPr="00804CA4">
              <w:rPr>
                <w:rFonts w:ascii="ＭＳ 明朝" w:hAnsi="ＭＳ 明朝" w:hint="eastAsia"/>
                <w:sz w:val="22"/>
                <w:szCs w:val="20"/>
              </w:rPr>
              <w:t>は、別表３に基づき、ポイントを計算する。</w:t>
            </w:r>
          </w:p>
        </w:tc>
      </w:tr>
      <w:tr w:rsidR="00653D1C" w:rsidRPr="00804CA4" w14:paraId="1BD7C149" w14:textId="77777777" w:rsidTr="00804CA4">
        <w:tc>
          <w:tcPr>
            <w:tcW w:w="2093" w:type="dxa"/>
            <w:shd w:val="clear" w:color="auto" w:fill="auto"/>
          </w:tcPr>
          <w:p w14:paraId="1537B44C" w14:textId="77777777" w:rsidR="00653D1C" w:rsidRPr="00804CA4" w:rsidRDefault="00653D1C" w:rsidP="00FD1A6B">
            <w:pPr>
              <w:rPr>
                <w:rFonts w:ascii="ＭＳ 明朝" w:hAnsi="ＭＳ 明朝"/>
                <w:sz w:val="22"/>
                <w:szCs w:val="20"/>
              </w:rPr>
            </w:pPr>
            <w:r w:rsidRPr="00804CA4">
              <w:rPr>
                <w:rFonts w:ascii="ＭＳ 明朝" w:hAnsi="ＭＳ 明朝" w:hint="eastAsia"/>
                <w:sz w:val="22"/>
                <w:szCs w:val="20"/>
              </w:rPr>
              <w:t>２　予算の配分</w:t>
            </w:r>
          </w:p>
        </w:tc>
        <w:tc>
          <w:tcPr>
            <w:tcW w:w="6833" w:type="dxa"/>
            <w:shd w:val="clear" w:color="auto" w:fill="auto"/>
          </w:tcPr>
          <w:p w14:paraId="150C81AF" w14:textId="4CEE48AF" w:rsidR="00653D1C" w:rsidRPr="00804CA4" w:rsidRDefault="009F3D6B" w:rsidP="00FD1A6B">
            <w:pPr>
              <w:rPr>
                <w:rFonts w:ascii="ＭＳ 明朝" w:hAnsi="ＭＳ 明朝"/>
                <w:sz w:val="22"/>
                <w:szCs w:val="20"/>
              </w:rPr>
            </w:pPr>
            <w:r>
              <w:rPr>
                <w:rFonts w:ascii="ＭＳ 明朝" w:hAnsi="ＭＳ 明朝" w:hint="eastAsia"/>
                <w:sz w:val="22"/>
                <w:szCs w:val="20"/>
              </w:rPr>
              <w:t>県は、</w:t>
            </w:r>
            <w:r w:rsidR="00653D1C" w:rsidRPr="00804CA4">
              <w:rPr>
                <w:rFonts w:ascii="ＭＳ 明朝" w:hAnsi="ＭＳ 明朝" w:hint="eastAsia"/>
                <w:sz w:val="22"/>
                <w:szCs w:val="20"/>
              </w:rPr>
              <w:t>１によ</w:t>
            </w:r>
            <w:r>
              <w:rPr>
                <w:rFonts w:ascii="ＭＳ 明朝" w:hAnsi="ＭＳ 明朝" w:hint="eastAsia"/>
                <w:sz w:val="22"/>
                <w:szCs w:val="20"/>
              </w:rPr>
              <w:t>る</w:t>
            </w:r>
            <w:r w:rsidR="00653D1C" w:rsidRPr="00804CA4">
              <w:rPr>
                <w:rFonts w:ascii="ＭＳ 明朝" w:hAnsi="ＭＳ 明朝" w:hint="eastAsia"/>
                <w:sz w:val="22"/>
                <w:szCs w:val="20"/>
              </w:rPr>
              <w:t>上位の取組から</w:t>
            </w:r>
            <w:r>
              <w:rPr>
                <w:rFonts w:ascii="ＭＳ 明朝" w:hAnsi="ＭＳ 明朝" w:hint="eastAsia"/>
                <w:sz w:val="22"/>
                <w:szCs w:val="20"/>
              </w:rPr>
              <w:t>、</w:t>
            </w:r>
            <w:r w:rsidR="00653D1C" w:rsidRPr="00804CA4">
              <w:rPr>
                <w:rFonts w:ascii="ＭＳ 明朝" w:hAnsi="ＭＳ 明朝" w:hint="eastAsia"/>
                <w:sz w:val="22"/>
                <w:szCs w:val="20"/>
              </w:rPr>
              <w:t>予算の範囲内で配分する。</w:t>
            </w:r>
          </w:p>
        </w:tc>
      </w:tr>
    </w:tbl>
    <w:p w14:paraId="225FC289" w14:textId="1B88C6D4" w:rsidR="00653D1C" w:rsidRDefault="00B90B51" w:rsidP="004622AE">
      <w:pPr>
        <w:ind w:left="425" w:hangingChars="200" w:hanging="425"/>
        <w:rPr>
          <w:rFonts w:ascii="ＭＳ 明朝" w:hAnsi="ＭＳ 明朝"/>
          <w:color w:val="000000" w:themeColor="text1"/>
          <w:szCs w:val="24"/>
        </w:rPr>
      </w:pPr>
      <w:r w:rsidRPr="00804CA4">
        <w:rPr>
          <w:rFonts w:ascii="ＭＳ 明朝" w:hAnsi="ＭＳ 明朝"/>
          <w:sz w:val="22"/>
        </w:rPr>
        <w:br w:type="page"/>
      </w:r>
      <w:r w:rsidR="00403E5D" w:rsidRPr="00653D1C">
        <w:rPr>
          <w:rFonts w:ascii="ＭＳ 明朝" w:hAnsi="ＭＳ 明朝" w:hint="eastAsia"/>
          <w:color w:val="000000" w:themeColor="text1"/>
          <w:szCs w:val="24"/>
        </w:rPr>
        <w:lastRenderedPageBreak/>
        <w:t>別表３</w:t>
      </w:r>
      <w:r w:rsidR="00653D1C">
        <w:rPr>
          <w:rFonts w:ascii="ＭＳ 明朝" w:hAnsi="ＭＳ 明朝" w:hint="eastAsia"/>
          <w:color w:val="000000" w:themeColor="text1"/>
          <w:szCs w:val="24"/>
        </w:rPr>
        <w:t xml:space="preserve">　</w:t>
      </w:r>
      <w:r w:rsidR="0022354D" w:rsidRPr="00653D1C">
        <w:rPr>
          <w:rFonts w:ascii="ＭＳ 明朝" w:hAnsi="ＭＳ 明朝" w:hint="eastAsia"/>
          <w:color w:val="000000" w:themeColor="text1"/>
          <w:szCs w:val="24"/>
        </w:rPr>
        <w:t>事業</w:t>
      </w:r>
      <w:r w:rsidR="005E79BE">
        <w:rPr>
          <w:rFonts w:ascii="ＭＳ 明朝" w:hAnsi="ＭＳ 明朝" w:hint="eastAsia"/>
          <w:color w:val="000000" w:themeColor="text1"/>
          <w:szCs w:val="24"/>
        </w:rPr>
        <w:t>実施</w:t>
      </w:r>
      <w:r w:rsidR="0022354D" w:rsidRPr="00653D1C">
        <w:rPr>
          <w:rFonts w:ascii="ＭＳ 明朝" w:hAnsi="ＭＳ 明朝" w:hint="eastAsia"/>
          <w:color w:val="000000" w:themeColor="text1"/>
          <w:szCs w:val="24"/>
        </w:rPr>
        <w:t>主体</w:t>
      </w:r>
      <w:r w:rsidR="008764C2">
        <w:rPr>
          <w:rFonts w:ascii="ＭＳ 明朝" w:hAnsi="ＭＳ 明朝" w:hint="eastAsia"/>
          <w:color w:val="000000" w:themeColor="text1"/>
          <w:szCs w:val="24"/>
        </w:rPr>
        <w:t>の</w:t>
      </w:r>
      <w:r w:rsidR="00D2784D" w:rsidRPr="00653D1C">
        <w:rPr>
          <w:rFonts w:ascii="ＭＳ 明朝" w:hAnsi="ＭＳ 明朝" w:hint="eastAsia"/>
          <w:color w:val="000000" w:themeColor="text1"/>
          <w:szCs w:val="24"/>
        </w:rPr>
        <w:t>ポイント</w:t>
      </w:r>
      <w:r w:rsidR="00877A4A">
        <w:rPr>
          <w:rFonts w:ascii="ＭＳ 明朝" w:hAnsi="ＭＳ 明朝" w:hint="eastAsia"/>
          <w:color w:val="000000" w:themeColor="text1"/>
          <w:szCs w:val="24"/>
        </w:rPr>
        <w:t>算定</w:t>
      </w:r>
      <w:r w:rsidR="00D2784D" w:rsidRPr="00653D1C">
        <w:rPr>
          <w:rFonts w:ascii="ＭＳ 明朝" w:hAnsi="ＭＳ 明朝" w:hint="eastAsia"/>
          <w:color w:val="000000" w:themeColor="text1"/>
          <w:szCs w:val="24"/>
        </w:rPr>
        <w:t>基準</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09"/>
        <w:gridCol w:w="5387"/>
        <w:gridCol w:w="992"/>
      </w:tblGrid>
      <w:tr w:rsidR="00653D1C" w:rsidRPr="00804CA4" w14:paraId="3F3A2F39" w14:textId="77777777" w:rsidTr="00D82344">
        <w:trPr>
          <w:jc w:val="center"/>
        </w:trPr>
        <w:tc>
          <w:tcPr>
            <w:tcW w:w="2830" w:type="dxa"/>
            <w:gridSpan w:val="2"/>
            <w:tcBorders>
              <w:bottom w:val="single" w:sz="4" w:space="0" w:color="auto"/>
            </w:tcBorders>
            <w:shd w:val="clear" w:color="auto" w:fill="auto"/>
          </w:tcPr>
          <w:p w14:paraId="407E481C" w14:textId="25889128" w:rsidR="00653D1C" w:rsidRPr="00804CA4" w:rsidRDefault="00653D1C" w:rsidP="00FD1A6B">
            <w:pPr>
              <w:jc w:val="center"/>
              <w:rPr>
                <w:rFonts w:ascii="ＭＳ 明朝" w:hAnsi="ＭＳ 明朝"/>
                <w:color w:val="000000" w:themeColor="text1"/>
                <w:sz w:val="22"/>
              </w:rPr>
            </w:pPr>
            <w:r w:rsidRPr="00804CA4">
              <w:rPr>
                <w:rFonts w:ascii="ＭＳ 明朝" w:hAnsi="ＭＳ 明朝" w:hint="eastAsia"/>
                <w:color w:val="000000" w:themeColor="text1"/>
                <w:sz w:val="22"/>
              </w:rPr>
              <w:t>項</w:t>
            </w:r>
            <w:r w:rsidR="002A71DC" w:rsidRPr="00804CA4">
              <w:rPr>
                <w:rFonts w:ascii="ＭＳ 明朝" w:hAnsi="ＭＳ 明朝" w:hint="eastAsia"/>
                <w:color w:val="000000" w:themeColor="text1"/>
                <w:sz w:val="22"/>
              </w:rPr>
              <w:t xml:space="preserve">　</w:t>
            </w:r>
            <w:r w:rsidRPr="00804CA4">
              <w:rPr>
                <w:rFonts w:ascii="ＭＳ 明朝" w:hAnsi="ＭＳ 明朝" w:hint="eastAsia"/>
                <w:color w:val="000000" w:themeColor="text1"/>
                <w:sz w:val="22"/>
              </w:rPr>
              <w:t>目</w:t>
            </w:r>
          </w:p>
        </w:tc>
        <w:tc>
          <w:tcPr>
            <w:tcW w:w="5387" w:type="dxa"/>
            <w:tcBorders>
              <w:bottom w:val="single" w:sz="4" w:space="0" w:color="auto"/>
            </w:tcBorders>
            <w:shd w:val="clear" w:color="auto" w:fill="auto"/>
          </w:tcPr>
          <w:p w14:paraId="47A125A0" w14:textId="74ACD587" w:rsidR="00653D1C" w:rsidRPr="00804CA4" w:rsidRDefault="002A71DC" w:rsidP="00FD1A6B">
            <w:pPr>
              <w:jc w:val="center"/>
              <w:rPr>
                <w:rFonts w:ascii="ＭＳ 明朝" w:hAnsi="ＭＳ 明朝"/>
                <w:color w:val="000000" w:themeColor="text1"/>
                <w:sz w:val="22"/>
              </w:rPr>
            </w:pPr>
            <w:r w:rsidRPr="00804CA4">
              <w:rPr>
                <w:rFonts w:ascii="ＭＳ 明朝" w:hAnsi="ＭＳ 明朝" w:hint="eastAsia"/>
                <w:color w:val="000000" w:themeColor="text1"/>
                <w:sz w:val="22"/>
              </w:rPr>
              <w:t>内　容</w:t>
            </w:r>
          </w:p>
        </w:tc>
        <w:tc>
          <w:tcPr>
            <w:tcW w:w="992" w:type="dxa"/>
            <w:tcBorders>
              <w:bottom w:val="single" w:sz="4" w:space="0" w:color="auto"/>
            </w:tcBorders>
          </w:tcPr>
          <w:p w14:paraId="0C2D4199" w14:textId="77777777" w:rsidR="00653D1C" w:rsidRPr="00804CA4" w:rsidRDefault="00653D1C" w:rsidP="00FD1A6B">
            <w:pPr>
              <w:jc w:val="center"/>
              <w:rPr>
                <w:rFonts w:ascii="ＭＳ 明朝" w:hAnsi="ＭＳ 明朝"/>
                <w:color w:val="000000" w:themeColor="text1"/>
                <w:sz w:val="22"/>
              </w:rPr>
            </w:pPr>
            <w:r w:rsidRPr="00804CA4">
              <w:rPr>
                <w:rFonts w:ascii="ＭＳ 明朝" w:hAnsi="ＭＳ 明朝" w:hint="eastAsia"/>
                <w:color w:val="000000" w:themeColor="text1"/>
                <w:sz w:val="22"/>
              </w:rPr>
              <w:t>ポイント数</w:t>
            </w:r>
          </w:p>
        </w:tc>
      </w:tr>
      <w:tr w:rsidR="00D82344" w:rsidRPr="00804CA4" w14:paraId="7F7AAF55" w14:textId="77777777" w:rsidTr="00D82344">
        <w:trPr>
          <w:trHeight w:val="342"/>
          <w:jc w:val="center"/>
        </w:trPr>
        <w:tc>
          <w:tcPr>
            <w:tcW w:w="9209" w:type="dxa"/>
            <w:gridSpan w:val="4"/>
            <w:tcBorders>
              <w:top w:val="single" w:sz="4" w:space="0" w:color="auto"/>
              <w:left w:val="single" w:sz="4" w:space="0" w:color="auto"/>
              <w:bottom w:val="nil"/>
              <w:right w:val="single" w:sz="4" w:space="0" w:color="auto"/>
            </w:tcBorders>
            <w:shd w:val="clear" w:color="auto" w:fill="auto"/>
          </w:tcPr>
          <w:p w14:paraId="3A879C0F" w14:textId="1061F008" w:rsidR="00D82344" w:rsidRPr="00804CA4" w:rsidRDefault="00D82344" w:rsidP="00D82344">
            <w:pPr>
              <w:jc w:val="left"/>
              <w:rPr>
                <w:color w:val="000000" w:themeColor="text1"/>
                <w:sz w:val="22"/>
              </w:rPr>
            </w:pPr>
            <w:r>
              <w:rPr>
                <w:rFonts w:ascii="ＭＳ 明朝" w:hAnsi="ＭＳ 明朝" w:hint="eastAsia"/>
                <w:color w:val="000000" w:themeColor="text1"/>
                <w:sz w:val="22"/>
              </w:rPr>
              <w:t>１</w:t>
            </w:r>
            <w:r w:rsidRPr="00804CA4">
              <w:rPr>
                <w:rFonts w:ascii="ＭＳ 明朝" w:hAnsi="ＭＳ 明朝" w:hint="eastAsia"/>
                <w:color w:val="000000" w:themeColor="text1"/>
                <w:sz w:val="22"/>
              </w:rPr>
              <w:t xml:space="preserve">　担い手の育成</w:t>
            </w:r>
          </w:p>
        </w:tc>
      </w:tr>
      <w:tr w:rsidR="00D82344" w:rsidRPr="00804CA4" w14:paraId="220FAEDA" w14:textId="77777777" w:rsidTr="00D82344">
        <w:trPr>
          <w:trHeight w:val="1637"/>
          <w:jc w:val="center"/>
        </w:trPr>
        <w:tc>
          <w:tcPr>
            <w:tcW w:w="421" w:type="dxa"/>
            <w:tcBorders>
              <w:top w:val="nil"/>
              <w:left w:val="single" w:sz="4" w:space="0" w:color="auto"/>
              <w:bottom w:val="nil"/>
              <w:right w:val="single" w:sz="4" w:space="0" w:color="auto"/>
            </w:tcBorders>
            <w:shd w:val="clear" w:color="auto" w:fill="auto"/>
          </w:tcPr>
          <w:p w14:paraId="6723F0E7" w14:textId="77777777" w:rsidR="00D82344" w:rsidRDefault="00D82344" w:rsidP="000453B5">
            <w:pPr>
              <w:ind w:left="336" w:hangingChars="158" w:hanging="336"/>
              <w:rPr>
                <w:rFonts w:ascii="ＭＳ 明朝" w:hAnsi="ＭＳ 明朝"/>
                <w:color w:val="000000" w:themeColor="text1"/>
                <w:sz w:val="22"/>
              </w:rPr>
            </w:pPr>
          </w:p>
          <w:p w14:paraId="6033E01F" w14:textId="446A4C14" w:rsidR="00D82344" w:rsidRDefault="00D82344" w:rsidP="00D82344">
            <w:pPr>
              <w:rPr>
                <w:rFonts w:ascii="ＭＳ 明朝" w:hAnsi="ＭＳ 明朝"/>
                <w:color w:val="000000" w:themeColor="text1"/>
                <w:sz w:val="22"/>
              </w:rPr>
            </w:pPr>
          </w:p>
        </w:tc>
        <w:tc>
          <w:tcPr>
            <w:tcW w:w="2409" w:type="dxa"/>
            <w:tcBorders>
              <w:top w:val="single" w:sz="4" w:space="0" w:color="auto"/>
              <w:left w:val="single" w:sz="4" w:space="0" w:color="auto"/>
            </w:tcBorders>
            <w:shd w:val="clear" w:color="auto" w:fill="auto"/>
          </w:tcPr>
          <w:p w14:paraId="762A2EAD" w14:textId="77777777" w:rsidR="00D82344" w:rsidRDefault="00D82344" w:rsidP="00D82344">
            <w:pPr>
              <w:ind w:leftChars="-5" w:left="1" w:hangingChars="6" w:hanging="13"/>
              <w:jc w:val="left"/>
              <w:rPr>
                <w:rFonts w:ascii="ＭＳ 明朝" w:hAnsi="ＭＳ 明朝"/>
                <w:color w:val="000000" w:themeColor="text1"/>
                <w:sz w:val="22"/>
              </w:rPr>
            </w:pPr>
            <w:r w:rsidRPr="00804CA4">
              <w:rPr>
                <w:rFonts w:ascii="ＭＳ 明朝" w:hAnsi="ＭＳ 明朝" w:hint="eastAsia"/>
                <w:color w:val="000000" w:themeColor="text1"/>
                <w:sz w:val="22"/>
              </w:rPr>
              <w:t>(1)将来の産地を支え</w:t>
            </w:r>
          </w:p>
          <w:p w14:paraId="538053DD" w14:textId="7C9A59B6" w:rsidR="00D82344" w:rsidRDefault="00D82344" w:rsidP="00D82344">
            <w:pPr>
              <w:ind w:leftChars="-5" w:left="1" w:hangingChars="6" w:hanging="13"/>
              <w:jc w:val="left"/>
              <w:rPr>
                <w:rFonts w:ascii="ＭＳ 明朝" w:hAnsi="ＭＳ 明朝"/>
                <w:color w:val="000000" w:themeColor="text1"/>
                <w:sz w:val="22"/>
              </w:rPr>
            </w:pPr>
            <w:r>
              <w:rPr>
                <w:rFonts w:ascii="ＭＳ 明朝" w:hAnsi="ＭＳ 明朝" w:hint="eastAsia"/>
                <w:color w:val="000000" w:themeColor="text1"/>
                <w:sz w:val="22"/>
              </w:rPr>
              <w:t xml:space="preserve"> </w:t>
            </w:r>
            <w:r>
              <w:rPr>
                <w:rFonts w:ascii="ＭＳ 明朝" w:hAnsi="ＭＳ 明朝"/>
                <w:color w:val="000000" w:themeColor="text1"/>
                <w:sz w:val="22"/>
              </w:rPr>
              <w:t xml:space="preserve"> </w:t>
            </w:r>
            <w:r w:rsidRPr="00804CA4">
              <w:rPr>
                <w:rFonts w:ascii="ＭＳ 明朝" w:hAnsi="ＭＳ 明朝" w:hint="eastAsia"/>
                <w:color w:val="000000" w:themeColor="text1"/>
                <w:sz w:val="22"/>
              </w:rPr>
              <w:t>る担い手</w:t>
            </w:r>
          </w:p>
        </w:tc>
        <w:tc>
          <w:tcPr>
            <w:tcW w:w="5387" w:type="dxa"/>
            <w:tcBorders>
              <w:top w:val="single" w:sz="4" w:space="0" w:color="auto"/>
            </w:tcBorders>
            <w:shd w:val="clear" w:color="auto" w:fill="auto"/>
          </w:tcPr>
          <w:p w14:paraId="326FC115" w14:textId="4355F40C" w:rsidR="00D82344" w:rsidRPr="00804CA4" w:rsidRDefault="00D82344" w:rsidP="00FF2799">
            <w:pPr>
              <w:rPr>
                <w:color w:val="000000" w:themeColor="text1"/>
                <w:sz w:val="22"/>
              </w:rPr>
            </w:pPr>
            <w:r>
              <w:rPr>
                <w:rFonts w:hint="eastAsia"/>
                <w:color w:val="000000" w:themeColor="text1"/>
                <w:sz w:val="22"/>
              </w:rPr>
              <w:t>構成員のうち</w:t>
            </w:r>
            <w:r w:rsidRPr="00804CA4">
              <w:rPr>
                <w:rFonts w:hint="eastAsia"/>
                <w:color w:val="000000" w:themeColor="text1"/>
                <w:sz w:val="22"/>
              </w:rPr>
              <w:t>４９歳以下の</w:t>
            </w:r>
            <w:r>
              <w:rPr>
                <w:rFonts w:hint="eastAsia"/>
                <w:color w:val="000000" w:themeColor="text1"/>
                <w:sz w:val="22"/>
              </w:rPr>
              <w:t>者の</w:t>
            </w:r>
            <w:r w:rsidRPr="00804CA4">
              <w:rPr>
                <w:rFonts w:hint="eastAsia"/>
                <w:color w:val="000000" w:themeColor="text1"/>
                <w:sz w:val="22"/>
              </w:rPr>
              <w:t>割合</w:t>
            </w:r>
          </w:p>
          <w:p w14:paraId="044F1D72" w14:textId="77777777" w:rsidR="00D82344" w:rsidRDefault="00D82344" w:rsidP="008E4111">
            <w:pPr>
              <w:rPr>
                <w:rFonts w:ascii="ＭＳ 明朝" w:hAnsi="ＭＳ 明朝"/>
                <w:color w:val="000000" w:themeColor="text1"/>
                <w:sz w:val="22"/>
              </w:rPr>
            </w:pPr>
            <w:r>
              <w:rPr>
                <w:rFonts w:ascii="ＭＳ 明朝" w:hAnsi="ＭＳ 明朝" w:hint="eastAsia"/>
                <w:color w:val="000000" w:themeColor="text1"/>
                <w:sz w:val="22"/>
              </w:rPr>
              <w:t>(1)100%</w:t>
            </w:r>
          </w:p>
          <w:p w14:paraId="6A295795" w14:textId="77777777" w:rsidR="00D82344" w:rsidRPr="00804CA4" w:rsidRDefault="00D82344" w:rsidP="008E4111">
            <w:pPr>
              <w:rPr>
                <w:rFonts w:ascii="ＭＳ 明朝" w:hAnsi="ＭＳ 明朝"/>
                <w:color w:val="000000" w:themeColor="text1"/>
                <w:sz w:val="22"/>
              </w:rPr>
            </w:pPr>
            <w:r w:rsidRPr="00804CA4">
              <w:rPr>
                <w:rFonts w:ascii="ＭＳ 明朝" w:hAnsi="ＭＳ 明朝" w:hint="eastAsia"/>
                <w:color w:val="000000" w:themeColor="text1"/>
                <w:sz w:val="22"/>
              </w:rPr>
              <w:t>(</w:t>
            </w:r>
            <w:r>
              <w:rPr>
                <w:rFonts w:ascii="ＭＳ 明朝" w:hAnsi="ＭＳ 明朝" w:hint="eastAsia"/>
                <w:color w:val="000000" w:themeColor="text1"/>
                <w:sz w:val="22"/>
              </w:rPr>
              <w:t>2</w:t>
            </w:r>
            <w:r w:rsidRPr="00804CA4">
              <w:rPr>
                <w:rFonts w:ascii="ＭＳ 明朝" w:hAnsi="ＭＳ 明朝" w:hint="eastAsia"/>
                <w:color w:val="000000" w:themeColor="text1"/>
                <w:sz w:val="22"/>
              </w:rPr>
              <w:t>)</w:t>
            </w:r>
            <w:r>
              <w:rPr>
                <w:rFonts w:ascii="ＭＳ 明朝" w:hAnsi="ＭＳ 明朝" w:hint="eastAsia"/>
                <w:color w:val="000000" w:themeColor="text1"/>
                <w:sz w:val="22"/>
              </w:rPr>
              <w:t>50</w:t>
            </w:r>
            <w:r w:rsidRPr="00804CA4">
              <w:rPr>
                <w:rFonts w:ascii="ＭＳ 明朝" w:hAnsi="ＭＳ 明朝" w:hint="eastAsia"/>
                <w:color w:val="000000" w:themeColor="text1"/>
                <w:sz w:val="22"/>
              </w:rPr>
              <w:t>％</w:t>
            </w:r>
            <w:r>
              <w:rPr>
                <w:rFonts w:ascii="ＭＳ 明朝" w:hAnsi="ＭＳ 明朝" w:hint="eastAsia"/>
                <w:color w:val="000000" w:themeColor="text1"/>
                <w:sz w:val="22"/>
              </w:rPr>
              <w:t>以上100％未満</w:t>
            </w:r>
          </w:p>
          <w:p w14:paraId="4129FB80" w14:textId="27487513" w:rsidR="00D82344" w:rsidRDefault="00D82344" w:rsidP="008E4111">
            <w:pPr>
              <w:rPr>
                <w:color w:val="000000" w:themeColor="text1"/>
                <w:sz w:val="22"/>
              </w:rPr>
            </w:pPr>
            <w:r w:rsidRPr="00804CA4">
              <w:rPr>
                <w:rFonts w:ascii="ＭＳ 明朝" w:hAnsi="ＭＳ 明朝" w:hint="eastAsia"/>
                <w:color w:val="000000" w:themeColor="text1"/>
                <w:sz w:val="22"/>
              </w:rPr>
              <w:t>(</w:t>
            </w:r>
            <w:r>
              <w:rPr>
                <w:rFonts w:ascii="ＭＳ 明朝" w:hAnsi="ＭＳ 明朝" w:hint="eastAsia"/>
                <w:color w:val="000000" w:themeColor="text1"/>
                <w:sz w:val="22"/>
              </w:rPr>
              <w:t>3</w:t>
            </w:r>
            <w:r w:rsidRPr="00804CA4">
              <w:rPr>
                <w:rFonts w:ascii="ＭＳ 明朝" w:hAnsi="ＭＳ 明朝" w:hint="eastAsia"/>
                <w:color w:val="000000" w:themeColor="text1"/>
                <w:sz w:val="22"/>
              </w:rPr>
              <w:t>)</w:t>
            </w:r>
            <w:r>
              <w:rPr>
                <w:rFonts w:ascii="ＭＳ 明朝" w:hAnsi="ＭＳ 明朝" w:hint="eastAsia"/>
                <w:color w:val="000000" w:themeColor="text1"/>
                <w:sz w:val="22"/>
              </w:rPr>
              <w:t>30</w:t>
            </w:r>
            <w:r w:rsidRPr="00804CA4">
              <w:rPr>
                <w:rFonts w:ascii="ＭＳ 明朝" w:hAnsi="ＭＳ 明朝" w:hint="eastAsia"/>
                <w:color w:val="000000" w:themeColor="text1"/>
                <w:sz w:val="22"/>
              </w:rPr>
              <w:t>％以上</w:t>
            </w:r>
            <w:r w:rsidR="00AC34E1">
              <w:rPr>
                <w:rFonts w:ascii="ＭＳ 明朝" w:hAnsi="ＭＳ 明朝" w:hint="eastAsia"/>
                <w:color w:val="000000" w:themeColor="text1"/>
                <w:sz w:val="22"/>
              </w:rPr>
              <w:t>50％未満</w:t>
            </w:r>
          </w:p>
        </w:tc>
        <w:tc>
          <w:tcPr>
            <w:tcW w:w="992" w:type="dxa"/>
            <w:tcBorders>
              <w:top w:val="single" w:sz="4" w:space="0" w:color="auto"/>
            </w:tcBorders>
          </w:tcPr>
          <w:p w14:paraId="33EF1BAD" w14:textId="77777777" w:rsidR="00D82344" w:rsidRDefault="00D82344" w:rsidP="00FF2799">
            <w:pPr>
              <w:jc w:val="center"/>
              <w:rPr>
                <w:color w:val="000000" w:themeColor="text1"/>
                <w:sz w:val="22"/>
              </w:rPr>
            </w:pPr>
          </w:p>
          <w:p w14:paraId="6C90058A" w14:textId="058755B1" w:rsidR="00D82344" w:rsidRDefault="00D82344" w:rsidP="00FF2799">
            <w:pPr>
              <w:jc w:val="center"/>
              <w:rPr>
                <w:color w:val="000000" w:themeColor="text1"/>
                <w:sz w:val="22"/>
              </w:rPr>
            </w:pPr>
            <w:r>
              <w:rPr>
                <w:rFonts w:hint="eastAsia"/>
                <w:color w:val="000000" w:themeColor="text1"/>
                <w:sz w:val="22"/>
              </w:rPr>
              <w:t>５</w:t>
            </w:r>
          </w:p>
          <w:p w14:paraId="6C31688E" w14:textId="77777777" w:rsidR="00D82344" w:rsidRPr="00804CA4" w:rsidRDefault="00D82344" w:rsidP="00FF2799">
            <w:pPr>
              <w:jc w:val="center"/>
              <w:rPr>
                <w:color w:val="000000" w:themeColor="text1"/>
                <w:sz w:val="22"/>
              </w:rPr>
            </w:pPr>
            <w:r w:rsidRPr="00804CA4">
              <w:rPr>
                <w:rFonts w:hint="eastAsia"/>
                <w:color w:val="000000" w:themeColor="text1"/>
                <w:sz w:val="22"/>
              </w:rPr>
              <w:t>４</w:t>
            </w:r>
          </w:p>
          <w:p w14:paraId="02A2291B" w14:textId="3E84FF4E" w:rsidR="00D82344" w:rsidRDefault="00D82344" w:rsidP="00FF2799">
            <w:pPr>
              <w:jc w:val="center"/>
              <w:rPr>
                <w:color w:val="000000" w:themeColor="text1"/>
                <w:sz w:val="22"/>
              </w:rPr>
            </w:pPr>
            <w:r w:rsidRPr="00804CA4">
              <w:rPr>
                <w:rFonts w:hint="eastAsia"/>
                <w:color w:val="000000" w:themeColor="text1"/>
                <w:sz w:val="22"/>
              </w:rPr>
              <w:t>３</w:t>
            </w:r>
          </w:p>
        </w:tc>
      </w:tr>
      <w:tr w:rsidR="00D82344" w:rsidRPr="00804CA4" w14:paraId="20E65853" w14:textId="77777777" w:rsidTr="00D82344">
        <w:trPr>
          <w:trHeight w:val="488"/>
          <w:jc w:val="center"/>
        </w:trPr>
        <w:tc>
          <w:tcPr>
            <w:tcW w:w="421" w:type="dxa"/>
            <w:tcBorders>
              <w:top w:val="nil"/>
              <w:left w:val="single" w:sz="4" w:space="0" w:color="auto"/>
              <w:bottom w:val="nil"/>
              <w:right w:val="single" w:sz="4" w:space="0" w:color="auto"/>
            </w:tcBorders>
            <w:shd w:val="clear" w:color="auto" w:fill="auto"/>
            <w:vAlign w:val="center"/>
          </w:tcPr>
          <w:p w14:paraId="16B49665" w14:textId="64965DCD" w:rsidR="00D82344" w:rsidRPr="00804CA4" w:rsidRDefault="00D82344" w:rsidP="008C43A0">
            <w:pPr>
              <w:ind w:left="230" w:hangingChars="108" w:hanging="230"/>
              <w:rPr>
                <w:rFonts w:ascii="ＭＳ 明朝" w:hAnsi="ＭＳ 明朝"/>
                <w:color w:val="000000" w:themeColor="text1"/>
                <w:sz w:val="22"/>
              </w:rPr>
            </w:pPr>
          </w:p>
        </w:tc>
        <w:tc>
          <w:tcPr>
            <w:tcW w:w="2409" w:type="dxa"/>
            <w:tcBorders>
              <w:left w:val="single" w:sz="4" w:space="0" w:color="auto"/>
            </w:tcBorders>
            <w:shd w:val="clear" w:color="auto" w:fill="auto"/>
          </w:tcPr>
          <w:p w14:paraId="20B93E48" w14:textId="55C32610" w:rsidR="00D82344" w:rsidRPr="00804CA4" w:rsidRDefault="00D82344" w:rsidP="00D82344">
            <w:pPr>
              <w:ind w:leftChars="-18" w:left="1" w:hangingChars="20" w:hanging="43"/>
              <w:jc w:val="left"/>
              <w:rPr>
                <w:rFonts w:ascii="ＭＳ 明朝" w:hAnsi="ＭＳ 明朝"/>
                <w:color w:val="000000" w:themeColor="text1"/>
                <w:sz w:val="22"/>
              </w:rPr>
            </w:pPr>
            <w:r w:rsidRPr="00804CA4">
              <w:rPr>
                <w:rFonts w:ascii="ＭＳ 明朝" w:hAnsi="ＭＳ 明朝" w:hint="eastAsia"/>
                <w:color w:val="000000" w:themeColor="text1"/>
                <w:sz w:val="22"/>
              </w:rPr>
              <w:t>(2)認定農業者</w:t>
            </w:r>
          </w:p>
        </w:tc>
        <w:tc>
          <w:tcPr>
            <w:tcW w:w="5387" w:type="dxa"/>
            <w:shd w:val="clear" w:color="auto" w:fill="auto"/>
          </w:tcPr>
          <w:p w14:paraId="3EF8059F" w14:textId="03DF1870" w:rsidR="00D82344" w:rsidRPr="00804CA4" w:rsidRDefault="00D82344" w:rsidP="00840F14">
            <w:pPr>
              <w:rPr>
                <w:rFonts w:ascii="ＭＳ 明朝" w:hAnsi="ＭＳ 明朝"/>
                <w:color w:val="000000" w:themeColor="text1"/>
                <w:sz w:val="22"/>
              </w:rPr>
            </w:pPr>
            <w:r w:rsidRPr="00804CA4">
              <w:rPr>
                <w:rFonts w:ascii="ＭＳ 明朝" w:hAnsi="ＭＳ 明朝" w:hint="eastAsia"/>
                <w:color w:val="000000" w:themeColor="text1"/>
                <w:sz w:val="22"/>
              </w:rPr>
              <w:t>構成員に占める認定農業者の割合</w:t>
            </w:r>
          </w:p>
          <w:p w14:paraId="7750C986" w14:textId="77777777" w:rsidR="00D82344" w:rsidRDefault="00D82344" w:rsidP="008E4111">
            <w:pPr>
              <w:rPr>
                <w:rFonts w:ascii="ＭＳ 明朝" w:hAnsi="ＭＳ 明朝"/>
                <w:color w:val="000000" w:themeColor="text1"/>
                <w:sz w:val="22"/>
              </w:rPr>
            </w:pPr>
            <w:r>
              <w:rPr>
                <w:rFonts w:ascii="ＭＳ 明朝" w:hAnsi="ＭＳ 明朝" w:hint="eastAsia"/>
                <w:color w:val="000000" w:themeColor="text1"/>
                <w:sz w:val="22"/>
              </w:rPr>
              <w:t>(1)100%</w:t>
            </w:r>
          </w:p>
          <w:p w14:paraId="28FA5511" w14:textId="7150171B" w:rsidR="00D82344" w:rsidRPr="00804CA4" w:rsidRDefault="00D82344" w:rsidP="008E4111">
            <w:pPr>
              <w:rPr>
                <w:color w:val="000000" w:themeColor="text1"/>
                <w:sz w:val="22"/>
              </w:rPr>
            </w:pPr>
            <w:r w:rsidRPr="00804CA4">
              <w:rPr>
                <w:rFonts w:ascii="ＭＳ 明朝" w:hAnsi="ＭＳ 明朝" w:hint="eastAsia"/>
                <w:color w:val="000000" w:themeColor="text1"/>
                <w:sz w:val="22"/>
              </w:rPr>
              <w:t>(</w:t>
            </w:r>
            <w:r>
              <w:rPr>
                <w:rFonts w:ascii="ＭＳ 明朝" w:hAnsi="ＭＳ 明朝" w:hint="eastAsia"/>
                <w:color w:val="000000" w:themeColor="text1"/>
                <w:sz w:val="22"/>
              </w:rPr>
              <w:t>2</w:t>
            </w:r>
            <w:r w:rsidRPr="00804CA4">
              <w:rPr>
                <w:rFonts w:ascii="ＭＳ 明朝" w:hAnsi="ＭＳ 明朝" w:hint="eastAsia"/>
                <w:color w:val="000000" w:themeColor="text1"/>
                <w:sz w:val="22"/>
              </w:rPr>
              <w:t>)</w:t>
            </w:r>
            <w:r>
              <w:rPr>
                <w:rFonts w:ascii="ＭＳ 明朝" w:hAnsi="ＭＳ 明朝" w:hint="eastAsia"/>
                <w:color w:val="000000" w:themeColor="text1"/>
                <w:sz w:val="22"/>
              </w:rPr>
              <w:t>50</w:t>
            </w:r>
            <w:r w:rsidRPr="00804CA4">
              <w:rPr>
                <w:rFonts w:ascii="ＭＳ 明朝" w:hAnsi="ＭＳ 明朝" w:hint="eastAsia"/>
                <w:color w:val="000000" w:themeColor="text1"/>
                <w:sz w:val="22"/>
              </w:rPr>
              <w:t>％</w:t>
            </w:r>
            <w:r>
              <w:rPr>
                <w:rFonts w:ascii="ＭＳ 明朝" w:hAnsi="ＭＳ 明朝" w:hint="eastAsia"/>
                <w:color w:val="000000" w:themeColor="text1"/>
                <w:sz w:val="22"/>
              </w:rPr>
              <w:t>以上100％未満</w:t>
            </w:r>
          </w:p>
        </w:tc>
        <w:tc>
          <w:tcPr>
            <w:tcW w:w="992" w:type="dxa"/>
          </w:tcPr>
          <w:p w14:paraId="7E7FE415" w14:textId="77777777" w:rsidR="00D82344" w:rsidRPr="00804CA4" w:rsidRDefault="00D82344" w:rsidP="009B128B">
            <w:pPr>
              <w:jc w:val="center"/>
              <w:rPr>
                <w:color w:val="000000" w:themeColor="text1"/>
                <w:sz w:val="22"/>
              </w:rPr>
            </w:pPr>
          </w:p>
          <w:p w14:paraId="10598AEB" w14:textId="1F745A5E" w:rsidR="00D82344" w:rsidRPr="00804CA4" w:rsidRDefault="00D82344" w:rsidP="009B128B">
            <w:pPr>
              <w:jc w:val="center"/>
              <w:rPr>
                <w:color w:val="000000" w:themeColor="text1"/>
                <w:sz w:val="22"/>
              </w:rPr>
            </w:pPr>
            <w:r>
              <w:rPr>
                <w:rFonts w:hint="eastAsia"/>
                <w:color w:val="000000" w:themeColor="text1"/>
                <w:sz w:val="22"/>
              </w:rPr>
              <w:t>３</w:t>
            </w:r>
          </w:p>
          <w:p w14:paraId="269E45BE" w14:textId="2E59E597" w:rsidR="00D82344" w:rsidRPr="00804CA4" w:rsidRDefault="00D82344" w:rsidP="00840F14">
            <w:pPr>
              <w:jc w:val="center"/>
              <w:rPr>
                <w:color w:val="000000" w:themeColor="text1"/>
                <w:sz w:val="22"/>
              </w:rPr>
            </w:pPr>
            <w:r>
              <w:rPr>
                <w:rFonts w:hint="eastAsia"/>
                <w:color w:val="000000" w:themeColor="text1"/>
                <w:sz w:val="22"/>
              </w:rPr>
              <w:t>２</w:t>
            </w:r>
          </w:p>
        </w:tc>
      </w:tr>
      <w:tr w:rsidR="00D82344" w:rsidRPr="00804CA4" w14:paraId="6EB3522C" w14:textId="77777777" w:rsidTr="00D82344">
        <w:trPr>
          <w:trHeight w:val="488"/>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2890DEFE" w14:textId="6D118974" w:rsidR="00D82344" w:rsidRPr="00804CA4" w:rsidRDefault="00D82344" w:rsidP="00D82344">
            <w:pPr>
              <w:rPr>
                <w:rFonts w:ascii="ＭＳ 明朝" w:hAnsi="ＭＳ 明朝"/>
                <w:color w:val="000000" w:themeColor="text1"/>
                <w:sz w:val="22"/>
              </w:rPr>
            </w:pPr>
          </w:p>
        </w:tc>
        <w:tc>
          <w:tcPr>
            <w:tcW w:w="2409" w:type="dxa"/>
            <w:tcBorders>
              <w:left w:val="single" w:sz="4" w:space="0" w:color="auto"/>
              <w:bottom w:val="single" w:sz="4" w:space="0" w:color="auto"/>
            </w:tcBorders>
            <w:shd w:val="clear" w:color="auto" w:fill="auto"/>
          </w:tcPr>
          <w:p w14:paraId="5FE77D40" w14:textId="77AEBCA1" w:rsidR="00D82344" w:rsidRPr="00804CA4" w:rsidRDefault="00D82344" w:rsidP="00D82344">
            <w:pPr>
              <w:ind w:leftChars="-30" w:left="-2" w:hangingChars="32" w:hanging="68"/>
              <w:jc w:val="left"/>
              <w:rPr>
                <w:rFonts w:ascii="ＭＳ 明朝" w:hAnsi="ＭＳ 明朝"/>
                <w:color w:val="000000" w:themeColor="text1"/>
                <w:sz w:val="22"/>
              </w:rPr>
            </w:pPr>
            <w:r>
              <w:rPr>
                <w:rFonts w:ascii="ＭＳ 明朝" w:hAnsi="ＭＳ 明朝" w:hint="eastAsia"/>
                <w:color w:val="000000" w:themeColor="text1"/>
                <w:sz w:val="22"/>
              </w:rPr>
              <w:t>(3)女性経営者の育成</w:t>
            </w:r>
          </w:p>
        </w:tc>
        <w:tc>
          <w:tcPr>
            <w:tcW w:w="5387" w:type="dxa"/>
            <w:tcBorders>
              <w:bottom w:val="single" w:sz="4" w:space="0" w:color="auto"/>
            </w:tcBorders>
            <w:shd w:val="clear" w:color="auto" w:fill="auto"/>
          </w:tcPr>
          <w:p w14:paraId="58C78F10" w14:textId="40217DE4" w:rsidR="00D82344" w:rsidRPr="00804CA4" w:rsidRDefault="00D82344" w:rsidP="00840F14">
            <w:pPr>
              <w:rPr>
                <w:rFonts w:ascii="ＭＳ 明朝" w:hAnsi="ＭＳ 明朝"/>
                <w:color w:val="000000" w:themeColor="text1"/>
                <w:sz w:val="22"/>
              </w:rPr>
            </w:pPr>
            <w:r>
              <w:rPr>
                <w:rFonts w:ascii="ＭＳ 明朝" w:hAnsi="ＭＳ 明朝" w:hint="eastAsia"/>
                <w:color w:val="000000" w:themeColor="text1"/>
                <w:sz w:val="22"/>
              </w:rPr>
              <w:t>構成員に女性が含まれる</w:t>
            </w:r>
          </w:p>
        </w:tc>
        <w:tc>
          <w:tcPr>
            <w:tcW w:w="992" w:type="dxa"/>
            <w:tcBorders>
              <w:bottom w:val="single" w:sz="4" w:space="0" w:color="auto"/>
            </w:tcBorders>
          </w:tcPr>
          <w:p w14:paraId="7AC83C04" w14:textId="3814D7A8" w:rsidR="00D82344" w:rsidRPr="00804CA4" w:rsidRDefault="00D82344" w:rsidP="009B128B">
            <w:pPr>
              <w:jc w:val="center"/>
              <w:rPr>
                <w:color w:val="000000" w:themeColor="text1"/>
                <w:sz w:val="22"/>
              </w:rPr>
            </w:pPr>
            <w:r>
              <w:rPr>
                <w:rFonts w:hint="eastAsia"/>
                <w:color w:val="000000" w:themeColor="text1"/>
                <w:sz w:val="22"/>
              </w:rPr>
              <w:t>２</w:t>
            </w:r>
          </w:p>
        </w:tc>
      </w:tr>
      <w:tr w:rsidR="00D82344" w:rsidRPr="00804CA4" w14:paraId="72C36CC9" w14:textId="77777777" w:rsidTr="00D82344">
        <w:trPr>
          <w:trHeight w:val="384"/>
          <w:jc w:val="center"/>
        </w:trPr>
        <w:tc>
          <w:tcPr>
            <w:tcW w:w="9209" w:type="dxa"/>
            <w:gridSpan w:val="4"/>
            <w:tcBorders>
              <w:top w:val="single" w:sz="4" w:space="0" w:color="auto"/>
              <w:left w:val="single" w:sz="4" w:space="0" w:color="auto"/>
              <w:bottom w:val="nil"/>
              <w:right w:val="single" w:sz="4" w:space="0" w:color="auto"/>
            </w:tcBorders>
            <w:shd w:val="clear" w:color="auto" w:fill="auto"/>
          </w:tcPr>
          <w:p w14:paraId="56AAD53D" w14:textId="6CFDA7CD" w:rsidR="00D82344" w:rsidRPr="00804CA4" w:rsidRDefault="00D82344" w:rsidP="00D82344">
            <w:pPr>
              <w:jc w:val="left"/>
              <w:rPr>
                <w:color w:val="000000" w:themeColor="text1"/>
                <w:sz w:val="22"/>
              </w:rPr>
            </w:pPr>
            <w:r>
              <w:rPr>
                <w:rFonts w:ascii="ＭＳ 明朝" w:hAnsi="ＭＳ 明朝" w:hint="eastAsia"/>
                <w:sz w:val="22"/>
              </w:rPr>
              <w:t>２</w:t>
            </w:r>
            <w:r w:rsidRPr="00804CA4">
              <w:rPr>
                <w:rFonts w:ascii="ＭＳ 明朝" w:hAnsi="ＭＳ 明朝" w:hint="eastAsia"/>
                <w:sz w:val="22"/>
              </w:rPr>
              <w:t xml:space="preserve">　農業経営の安定</w:t>
            </w:r>
          </w:p>
        </w:tc>
      </w:tr>
      <w:tr w:rsidR="00D82344" w:rsidRPr="00804CA4" w14:paraId="11D0E24B" w14:textId="77777777" w:rsidTr="00D82344">
        <w:trPr>
          <w:trHeight w:val="1579"/>
          <w:jc w:val="center"/>
        </w:trPr>
        <w:tc>
          <w:tcPr>
            <w:tcW w:w="421" w:type="dxa"/>
            <w:vMerge w:val="restart"/>
            <w:tcBorders>
              <w:top w:val="nil"/>
              <w:left w:val="single" w:sz="4" w:space="0" w:color="auto"/>
              <w:bottom w:val="nil"/>
              <w:right w:val="single" w:sz="4" w:space="0" w:color="auto"/>
            </w:tcBorders>
            <w:shd w:val="clear" w:color="auto" w:fill="auto"/>
          </w:tcPr>
          <w:p w14:paraId="226723E8" w14:textId="77777777" w:rsidR="00D82344" w:rsidRPr="00804CA4" w:rsidRDefault="00D82344" w:rsidP="00D82344">
            <w:pPr>
              <w:rPr>
                <w:rFonts w:ascii="ＭＳ 明朝" w:hAnsi="ＭＳ 明朝"/>
                <w:sz w:val="22"/>
              </w:rPr>
            </w:pPr>
          </w:p>
          <w:p w14:paraId="1CF93726" w14:textId="69D94D8D" w:rsidR="00D82344" w:rsidRDefault="00D82344" w:rsidP="00D82344">
            <w:pPr>
              <w:rPr>
                <w:rFonts w:ascii="ＭＳ 明朝" w:hAnsi="ＭＳ 明朝"/>
                <w:sz w:val="22"/>
              </w:rPr>
            </w:pPr>
            <w:r>
              <w:rPr>
                <w:rFonts w:ascii="ＭＳ 明朝" w:hAnsi="ＭＳ 明朝" w:hint="eastAsia"/>
                <w:color w:val="000000" w:themeColor="text1"/>
                <w:sz w:val="22"/>
              </w:rPr>
              <w:t xml:space="preserve">　　</w:t>
            </w:r>
          </w:p>
        </w:tc>
        <w:tc>
          <w:tcPr>
            <w:tcW w:w="2409" w:type="dxa"/>
            <w:tcBorders>
              <w:top w:val="single" w:sz="4" w:space="0" w:color="auto"/>
              <w:left w:val="single" w:sz="4" w:space="0" w:color="auto"/>
            </w:tcBorders>
            <w:shd w:val="clear" w:color="auto" w:fill="auto"/>
          </w:tcPr>
          <w:p w14:paraId="0D2BE09D" w14:textId="4748E046" w:rsidR="00D82344" w:rsidRDefault="00D82344" w:rsidP="00D82344">
            <w:pPr>
              <w:ind w:left="2"/>
              <w:rPr>
                <w:rFonts w:ascii="ＭＳ 明朝" w:hAnsi="ＭＳ 明朝"/>
                <w:sz w:val="22"/>
              </w:rPr>
            </w:pPr>
            <w:r w:rsidRPr="00804CA4">
              <w:rPr>
                <w:rFonts w:ascii="ＭＳ 明朝" w:hAnsi="ＭＳ 明朝" w:hint="eastAsia"/>
                <w:sz w:val="22"/>
              </w:rPr>
              <w:t>(1)</w:t>
            </w:r>
            <w:r w:rsidRPr="00804CA4">
              <w:rPr>
                <w:rFonts w:ascii="ＭＳ 明朝" w:hAnsi="ＭＳ 明朝"/>
                <w:sz w:val="22"/>
              </w:rPr>
              <w:t xml:space="preserve"> </w:t>
            </w:r>
            <w:r w:rsidRPr="00804CA4">
              <w:rPr>
                <w:rFonts w:ascii="ＭＳ 明朝" w:hAnsi="ＭＳ 明朝" w:hint="eastAsia"/>
                <w:sz w:val="22"/>
              </w:rPr>
              <w:t>農業保険への加入</w:t>
            </w:r>
          </w:p>
        </w:tc>
        <w:tc>
          <w:tcPr>
            <w:tcW w:w="5387" w:type="dxa"/>
            <w:tcBorders>
              <w:top w:val="single" w:sz="4" w:space="0" w:color="auto"/>
            </w:tcBorders>
            <w:shd w:val="clear" w:color="auto" w:fill="auto"/>
          </w:tcPr>
          <w:p w14:paraId="48D4467A" w14:textId="77777777" w:rsidR="00D82344" w:rsidRPr="00804CA4" w:rsidRDefault="00D82344" w:rsidP="00D82344">
            <w:pPr>
              <w:rPr>
                <w:color w:val="000000" w:themeColor="text1"/>
                <w:sz w:val="22"/>
              </w:rPr>
            </w:pPr>
            <w:r w:rsidRPr="00804CA4">
              <w:rPr>
                <w:rFonts w:hint="eastAsia"/>
                <w:color w:val="000000" w:themeColor="text1"/>
                <w:sz w:val="22"/>
              </w:rPr>
              <w:t>構成員</w:t>
            </w:r>
            <w:r>
              <w:rPr>
                <w:rFonts w:hint="eastAsia"/>
                <w:color w:val="000000" w:themeColor="text1"/>
                <w:sz w:val="22"/>
              </w:rPr>
              <w:t>のうち</w:t>
            </w:r>
            <w:r w:rsidRPr="00804CA4">
              <w:rPr>
                <w:rFonts w:hint="eastAsia"/>
                <w:color w:val="000000" w:themeColor="text1"/>
                <w:sz w:val="22"/>
              </w:rPr>
              <w:t>農業保険法に基づく果樹共済、施設園芸共済、収入保険に加入</w:t>
            </w:r>
            <w:r>
              <w:rPr>
                <w:rFonts w:hint="eastAsia"/>
                <w:color w:val="000000" w:themeColor="text1"/>
                <w:sz w:val="22"/>
              </w:rPr>
              <w:t>する</w:t>
            </w:r>
            <w:r w:rsidRPr="00804CA4">
              <w:rPr>
                <w:rFonts w:hint="eastAsia"/>
                <w:color w:val="000000" w:themeColor="text1"/>
                <w:sz w:val="22"/>
              </w:rPr>
              <w:t>者の割合</w:t>
            </w:r>
          </w:p>
          <w:p w14:paraId="12A087C5" w14:textId="77777777" w:rsidR="00D82344" w:rsidRDefault="00D82344" w:rsidP="00D82344">
            <w:pPr>
              <w:rPr>
                <w:rFonts w:ascii="ＭＳ 明朝" w:hAnsi="ＭＳ 明朝"/>
                <w:color w:val="000000" w:themeColor="text1"/>
                <w:sz w:val="22"/>
              </w:rPr>
            </w:pPr>
            <w:r>
              <w:rPr>
                <w:rFonts w:ascii="ＭＳ 明朝" w:hAnsi="ＭＳ 明朝" w:hint="eastAsia"/>
                <w:color w:val="000000" w:themeColor="text1"/>
                <w:sz w:val="22"/>
              </w:rPr>
              <w:t>(1)100%</w:t>
            </w:r>
          </w:p>
          <w:p w14:paraId="1FC572DD" w14:textId="3385550D" w:rsidR="00D82344" w:rsidRDefault="00D82344" w:rsidP="00D82344">
            <w:pPr>
              <w:rPr>
                <w:color w:val="000000" w:themeColor="text1"/>
                <w:sz w:val="22"/>
              </w:rPr>
            </w:pPr>
            <w:r w:rsidRPr="00804CA4">
              <w:rPr>
                <w:rFonts w:ascii="ＭＳ 明朝" w:hAnsi="ＭＳ 明朝" w:hint="eastAsia"/>
                <w:color w:val="000000" w:themeColor="text1"/>
                <w:sz w:val="22"/>
              </w:rPr>
              <w:t>(</w:t>
            </w:r>
            <w:r>
              <w:rPr>
                <w:rFonts w:ascii="ＭＳ 明朝" w:hAnsi="ＭＳ 明朝" w:hint="eastAsia"/>
                <w:color w:val="000000" w:themeColor="text1"/>
                <w:sz w:val="22"/>
              </w:rPr>
              <w:t>2</w:t>
            </w:r>
            <w:r w:rsidRPr="00804CA4">
              <w:rPr>
                <w:rFonts w:ascii="ＭＳ 明朝" w:hAnsi="ＭＳ 明朝" w:hint="eastAsia"/>
                <w:color w:val="000000" w:themeColor="text1"/>
                <w:sz w:val="22"/>
              </w:rPr>
              <w:t>)</w:t>
            </w:r>
            <w:r>
              <w:rPr>
                <w:rFonts w:ascii="ＭＳ 明朝" w:hAnsi="ＭＳ 明朝" w:hint="eastAsia"/>
                <w:color w:val="000000" w:themeColor="text1"/>
                <w:sz w:val="22"/>
              </w:rPr>
              <w:t>50</w:t>
            </w:r>
            <w:r w:rsidRPr="00804CA4">
              <w:rPr>
                <w:rFonts w:ascii="ＭＳ 明朝" w:hAnsi="ＭＳ 明朝" w:hint="eastAsia"/>
                <w:color w:val="000000" w:themeColor="text1"/>
                <w:sz w:val="22"/>
              </w:rPr>
              <w:t>％</w:t>
            </w:r>
            <w:r>
              <w:rPr>
                <w:rFonts w:ascii="ＭＳ 明朝" w:hAnsi="ＭＳ 明朝" w:hint="eastAsia"/>
                <w:color w:val="000000" w:themeColor="text1"/>
                <w:sz w:val="22"/>
              </w:rPr>
              <w:t>以上100％未満</w:t>
            </w:r>
          </w:p>
        </w:tc>
        <w:tc>
          <w:tcPr>
            <w:tcW w:w="992" w:type="dxa"/>
            <w:tcBorders>
              <w:top w:val="single" w:sz="4" w:space="0" w:color="auto"/>
            </w:tcBorders>
          </w:tcPr>
          <w:p w14:paraId="6763C305" w14:textId="4982802C" w:rsidR="00D82344" w:rsidRDefault="00D82344" w:rsidP="00D82344">
            <w:pPr>
              <w:jc w:val="center"/>
              <w:rPr>
                <w:color w:val="000000" w:themeColor="text1"/>
                <w:sz w:val="22"/>
              </w:rPr>
            </w:pPr>
          </w:p>
          <w:p w14:paraId="2E7C0635" w14:textId="6706DA25" w:rsidR="00D82344" w:rsidRDefault="00D82344" w:rsidP="00D82344">
            <w:pPr>
              <w:jc w:val="center"/>
              <w:rPr>
                <w:color w:val="000000" w:themeColor="text1"/>
                <w:sz w:val="22"/>
              </w:rPr>
            </w:pPr>
          </w:p>
          <w:p w14:paraId="793D803D" w14:textId="77777777" w:rsidR="00D82344" w:rsidRPr="00804CA4" w:rsidRDefault="00D82344" w:rsidP="00D82344">
            <w:pPr>
              <w:jc w:val="center"/>
              <w:rPr>
                <w:color w:val="000000" w:themeColor="text1"/>
                <w:sz w:val="22"/>
              </w:rPr>
            </w:pPr>
            <w:r w:rsidRPr="00804CA4">
              <w:rPr>
                <w:rFonts w:hint="eastAsia"/>
                <w:color w:val="000000" w:themeColor="text1"/>
                <w:sz w:val="22"/>
              </w:rPr>
              <w:t>２</w:t>
            </w:r>
          </w:p>
          <w:p w14:paraId="74D45BC1" w14:textId="476D93CE" w:rsidR="00D82344" w:rsidRPr="00804CA4" w:rsidRDefault="00D82344" w:rsidP="00D82344">
            <w:pPr>
              <w:jc w:val="center"/>
              <w:rPr>
                <w:color w:val="000000" w:themeColor="text1"/>
                <w:sz w:val="22"/>
              </w:rPr>
            </w:pPr>
            <w:r w:rsidRPr="00804CA4">
              <w:rPr>
                <w:rFonts w:hint="eastAsia"/>
                <w:color w:val="000000" w:themeColor="text1"/>
                <w:sz w:val="22"/>
              </w:rPr>
              <w:t>１</w:t>
            </w:r>
          </w:p>
        </w:tc>
      </w:tr>
      <w:tr w:rsidR="00D82344" w:rsidRPr="00804CA4" w14:paraId="245CCA77" w14:textId="77777777" w:rsidTr="00D82344">
        <w:trPr>
          <w:trHeight w:val="488"/>
          <w:jc w:val="center"/>
        </w:trPr>
        <w:tc>
          <w:tcPr>
            <w:tcW w:w="421" w:type="dxa"/>
            <w:vMerge/>
            <w:tcBorders>
              <w:top w:val="nil"/>
              <w:left w:val="single" w:sz="4" w:space="0" w:color="auto"/>
              <w:bottom w:val="nil"/>
              <w:right w:val="single" w:sz="4" w:space="0" w:color="auto"/>
            </w:tcBorders>
            <w:shd w:val="clear" w:color="auto" w:fill="auto"/>
            <w:vAlign w:val="center"/>
          </w:tcPr>
          <w:p w14:paraId="2B97F989" w14:textId="309A16BD" w:rsidR="00D82344" w:rsidRPr="00804CA4" w:rsidRDefault="00D82344" w:rsidP="00D82344">
            <w:pPr>
              <w:rPr>
                <w:color w:val="000000" w:themeColor="text1"/>
                <w:sz w:val="22"/>
              </w:rPr>
            </w:pPr>
          </w:p>
        </w:tc>
        <w:tc>
          <w:tcPr>
            <w:tcW w:w="2409" w:type="dxa"/>
            <w:tcBorders>
              <w:left w:val="single" w:sz="4" w:space="0" w:color="auto"/>
            </w:tcBorders>
            <w:shd w:val="clear" w:color="auto" w:fill="auto"/>
          </w:tcPr>
          <w:p w14:paraId="49416042" w14:textId="24624C67" w:rsidR="00D82344" w:rsidRDefault="00D82344" w:rsidP="00D82344">
            <w:pPr>
              <w:widowControl/>
              <w:jc w:val="left"/>
              <w:rPr>
                <w:color w:val="000000" w:themeColor="text1"/>
                <w:sz w:val="22"/>
              </w:rPr>
            </w:pPr>
            <w:r w:rsidRPr="00804CA4">
              <w:rPr>
                <w:rFonts w:ascii="ＭＳ 明朝" w:hAnsi="ＭＳ 明朝" w:hint="eastAsia"/>
                <w:color w:val="000000" w:themeColor="text1"/>
                <w:sz w:val="22"/>
              </w:rPr>
              <w:t>(2</w:t>
            </w:r>
            <w:r w:rsidRPr="00804CA4">
              <w:rPr>
                <w:rFonts w:ascii="ＭＳ 明朝" w:hAnsi="ＭＳ 明朝"/>
                <w:color w:val="000000" w:themeColor="text1"/>
                <w:sz w:val="22"/>
              </w:rPr>
              <w:t>)</w:t>
            </w:r>
            <w:r w:rsidRPr="00804CA4">
              <w:rPr>
                <w:rFonts w:ascii="ＭＳ 明朝" w:hAnsi="ＭＳ 明朝" w:hint="eastAsia"/>
                <w:color w:val="000000" w:themeColor="text1"/>
                <w:sz w:val="22"/>
              </w:rPr>
              <w:t xml:space="preserve"> ＢＣＰの作成</w:t>
            </w:r>
          </w:p>
          <w:p w14:paraId="39DF5EB7" w14:textId="77777777" w:rsidR="00D82344" w:rsidRPr="00804CA4" w:rsidRDefault="00D82344" w:rsidP="00D82344">
            <w:pPr>
              <w:rPr>
                <w:color w:val="000000" w:themeColor="text1"/>
                <w:sz w:val="22"/>
              </w:rPr>
            </w:pPr>
          </w:p>
        </w:tc>
        <w:tc>
          <w:tcPr>
            <w:tcW w:w="5387" w:type="dxa"/>
            <w:shd w:val="clear" w:color="auto" w:fill="auto"/>
          </w:tcPr>
          <w:p w14:paraId="004CCA06" w14:textId="008999D6" w:rsidR="00D82344" w:rsidRPr="00804CA4" w:rsidRDefault="00D82344" w:rsidP="00D82344">
            <w:pPr>
              <w:rPr>
                <w:color w:val="000000" w:themeColor="text1"/>
                <w:sz w:val="22"/>
              </w:rPr>
            </w:pPr>
            <w:r w:rsidRPr="00804CA4">
              <w:rPr>
                <w:rFonts w:hint="eastAsia"/>
                <w:color w:val="000000" w:themeColor="text1"/>
                <w:sz w:val="22"/>
              </w:rPr>
              <w:t>構成員</w:t>
            </w:r>
            <w:r>
              <w:rPr>
                <w:rFonts w:hint="eastAsia"/>
                <w:color w:val="000000" w:themeColor="text1"/>
                <w:sz w:val="22"/>
              </w:rPr>
              <w:t>のうち</w:t>
            </w:r>
            <w:r w:rsidRPr="00804CA4">
              <w:rPr>
                <w:rFonts w:hint="eastAsia"/>
                <w:color w:val="000000" w:themeColor="text1"/>
                <w:sz w:val="22"/>
              </w:rPr>
              <w:t>ＢＣＰ</w:t>
            </w:r>
            <w:r>
              <w:rPr>
                <w:rFonts w:hint="eastAsia"/>
                <w:color w:val="000000" w:themeColor="text1"/>
                <w:sz w:val="22"/>
              </w:rPr>
              <w:t>の</w:t>
            </w:r>
            <w:r w:rsidRPr="00804CA4">
              <w:rPr>
                <w:rFonts w:hint="eastAsia"/>
                <w:color w:val="000000" w:themeColor="text1"/>
                <w:sz w:val="22"/>
              </w:rPr>
              <w:t>作成者の割合</w:t>
            </w:r>
          </w:p>
          <w:p w14:paraId="2CB9EF31" w14:textId="48CC5EAE" w:rsidR="00D82344" w:rsidRDefault="00D82344" w:rsidP="00D82344">
            <w:pPr>
              <w:rPr>
                <w:rFonts w:ascii="ＭＳ 明朝" w:hAnsi="ＭＳ 明朝"/>
                <w:color w:val="000000" w:themeColor="text1"/>
                <w:sz w:val="22"/>
              </w:rPr>
            </w:pPr>
            <w:r>
              <w:rPr>
                <w:rFonts w:ascii="ＭＳ 明朝" w:hAnsi="ＭＳ 明朝" w:hint="eastAsia"/>
                <w:color w:val="000000" w:themeColor="text1"/>
                <w:sz w:val="22"/>
              </w:rPr>
              <w:t>(1)100%</w:t>
            </w:r>
          </w:p>
          <w:p w14:paraId="1CEF0613" w14:textId="1DB23EDF" w:rsidR="00D82344" w:rsidRPr="00804CA4" w:rsidRDefault="00D82344" w:rsidP="00D82344">
            <w:pPr>
              <w:rPr>
                <w:rFonts w:ascii="ＭＳ 明朝" w:hAnsi="ＭＳ 明朝"/>
                <w:color w:val="000000" w:themeColor="text1"/>
                <w:sz w:val="22"/>
              </w:rPr>
            </w:pPr>
            <w:r w:rsidRPr="00804CA4">
              <w:rPr>
                <w:rFonts w:ascii="ＭＳ 明朝" w:hAnsi="ＭＳ 明朝" w:hint="eastAsia"/>
                <w:color w:val="000000" w:themeColor="text1"/>
                <w:sz w:val="22"/>
              </w:rPr>
              <w:t>(</w:t>
            </w:r>
            <w:r>
              <w:rPr>
                <w:rFonts w:ascii="ＭＳ 明朝" w:hAnsi="ＭＳ 明朝" w:hint="eastAsia"/>
                <w:color w:val="000000" w:themeColor="text1"/>
                <w:sz w:val="22"/>
              </w:rPr>
              <w:t>2</w:t>
            </w:r>
            <w:r w:rsidRPr="00804CA4">
              <w:rPr>
                <w:rFonts w:ascii="ＭＳ 明朝" w:hAnsi="ＭＳ 明朝" w:hint="eastAsia"/>
                <w:color w:val="000000" w:themeColor="text1"/>
                <w:sz w:val="22"/>
              </w:rPr>
              <w:t>)</w:t>
            </w:r>
            <w:r>
              <w:rPr>
                <w:rFonts w:ascii="ＭＳ 明朝" w:hAnsi="ＭＳ 明朝" w:hint="eastAsia"/>
                <w:color w:val="000000" w:themeColor="text1"/>
                <w:sz w:val="22"/>
              </w:rPr>
              <w:t>50</w:t>
            </w:r>
            <w:r w:rsidRPr="00804CA4">
              <w:rPr>
                <w:rFonts w:ascii="ＭＳ 明朝" w:hAnsi="ＭＳ 明朝" w:hint="eastAsia"/>
                <w:color w:val="000000" w:themeColor="text1"/>
                <w:sz w:val="22"/>
              </w:rPr>
              <w:t>％</w:t>
            </w:r>
            <w:r>
              <w:rPr>
                <w:rFonts w:ascii="ＭＳ 明朝" w:hAnsi="ＭＳ 明朝" w:hint="eastAsia"/>
                <w:color w:val="000000" w:themeColor="text1"/>
                <w:sz w:val="22"/>
              </w:rPr>
              <w:t>以上100％未満</w:t>
            </w:r>
          </w:p>
          <w:p w14:paraId="18C8BBBB" w14:textId="26BA6F01" w:rsidR="00D82344" w:rsidRPr="00804CA4" w:rsidRDefault="00D82344" w:rsidP="00D82344">
            <w:pPr>
              <w:rPr>
                <w:color w:val="000000" w:themeColor="text1"/>
                <w:sz w:val="22"/>
              </w:rPr>
            </w:pPr>
            <w:r w:rsidRPr="00804CA4">
              <w:rPr>
                <w:rFonts w:ascii="ＭＳ 明朝" w:hAnsi="ＭＳ 明朝" w:hint="eastAsia"/>
                <w:color w:val="000000" w:themeColor="text1"/>
                <w:sz w:val="22"/>
              </w:rPr>
              <w:t>(</w:t>
            </w:r>
            <w:r>
              <w:rPr>
                <w:rFonts w:ascii="ＭＳ 明朝" w:hAnsi="ＭＳ 明朝" w:hint="eastAsia"/>
                <w:color w:val="000000" w:themeColor="text1"/>
                <w:sz w:val="22"/>
              </w:rPr>
              <w:t>3</w:t>
            </w:r>
            <w:r w:rsidRPr="00804CA4">
              <w:rPr>
                <w:rFonts w:ascii="ＭＳ 明朝" w:hAnsi="ＭＳ 明朝" w:hint="eastAsia"/>
                <w:color w:val="000000" w:themeColor="text1"/>
                <w:sz w:val="22"/>
              </w:rPr>
              <w:t>)</w:t>
            </w:r>
            <w:r>
              <w:rPr>
                <w:rFonts w:ascii="ＭＳ 明朝" w:hAnsi="ＭＳ 明朝" w:hint="eastAsia"/>
                <w:color w:val="000000" w:themeColor="text1"/>
                <w:sz w:val="22"/>
              </w:rPr>
              <w:t>30</w:t>
            </w:r>
            <w:r w:rsidRPr="00804CA4">
              <w:rPr>
                <w:rFonts w:ascii="ＭＳ 明朝" w:hAnsi="ＭＳ 明朝" w:hint="eastAsia"/>
                <w:color w:val="000000" w:themeColor="text1"/>
                <w:sz w:val="22"/>
              </w:rPr>
              <w:t>％以上</w:t>
            </w:r>
            <w:r w:rsidR="00AC34E1">
              <w:rPr>
                <w:rFonts w:ascii="ＭＳ 明朝" w:hAnsi="ＭＳ 明朝" w:hint="eastAsia"/>
                <w:color w:val="000000" w:themeColor="text1"/>
                <w:sz w:val="22"/>
              </w:rPr>
              <w:t>50％未満</w:t>
            </w:r>
          </w:p>
        </w:tc>
        <w:tc>
          <w:tcPr>
            <w:tcW w:w="992" w:type="dxa"/>
          </w:tcPr>
          <w:p w14:paraId="67D6B8F7" w14:textId="77777777" w:rsidR="00D82344" w:rsidRPr="00804CA4" w:rsidRDefault="00D82344" w:rsidP="00D82344">
            <w:pPr>
              <w:jc w:val="center"/>
              <w:rPr>
                <w:color w:val="000000" w:themeColor="text1"/>
                <w:sz w:val="22"/>
              </w:rPr>
            </w:pPr>
          </w:p>
          <w:p w14:paraId="6580AF52" w14:textId="77777777" w:rsidR="00D82344" w:rsidRDefault="00D82344" w:rsidP="00D82344">
            <w:pPr>
              <w:jc w:val="center"/>
              <w:rPr>
                <w:color w:val="000000" w:themeColor="text1"/>
                <w:sz w:val="22"/>
              </w:rPr>
            </w:pPr>
            <w:r>
              <w:rPr>
                <w:rFonts w:hint="eastAsia"/>
                <w:color w:val="000000" w:themeColor="text1"/>
                <w:sz w:val="22"/>
              </w:rPr>
              <w:t>３</w:t>
            </w:r>
          </w:p>
          <w:p w14:paraId="3382D93D" w14:textId="71CD213A" w:rsidR="00D82344" w:rsidRPr="00804CA4" w:rsidRDefault="00D82344" w:rsidP="00D82344">
            <w:pPr>
              <w:jc w:val="center"/>
              <w:rPr>
                <w:color w:val="000000" w:themeColor="text1"/>
                <w:sz w:val="22"/>
              </w:rPr>
            </w:pPr>
            <w:r w:rsidRPr="00804CA4">
              <w:rPr>
                <w:rFonts w:hint="eastAsia"/>
                <w:color w:val="000000" w:themeColor="text1"/>
                <w:sz w:val="22"/>
              </w:rPr>
              <w:t>２</w:t>
            </w:r>
          </w:p>
          <w:p w14:paraId="3DD4B627" w14:textId="77777777" w:rsidR="00D82344" w:rsidRPr="00804CA4" w:rsidRDefault="00D82344" w:rsidP="00D82344">
            <w:pPr>
              <w:jc w:val="center"/>
              <w:rPr>
                <w:color w:val="000000" w:themeColor="text1"/>
                <w:sz w:val="22"/>
              </w:rPr>
            </w:pPr>
            <w:r w:rsidRPr="00804CA4">
              <w:rPr>
                <w:rFonts w:hint="eastAsia"/>
                <w:color w:val="000000" w:themeColor="text1"/>
                <w:sz w:val="22"/>
              </w:rPr>
              <w:t>１</w:t>
            </w:r>
          </w:p>
        </w:tc>
      </w:tr>
      <w:tr w:rsidR="00D82344" w:rsidRPr="00804CA4" w14:paraId="6249DF50" w14:textId="77777777" w:rsidTr="00D82344">
        <w:trPr>
          <w:trHeight w:val="488"/>
          <w:jc w:val="center"/>
        </w:trPr>
        <w:tc>
          <w:tcPr>
            <w:tcW w:w="2830" w:type="dxa"/>
            <w:gridSpan w:val="2"/>
            <w:shd w:val="clear" w:color="auto" w:fill="auto"/>
            <w:vAlign w:val="center"/>
          </w:tcPr>
          <w:p w14:paraId="18B80409" w14:textId="371410D0" w:rsidR="00D82344" w:rsidRPr="00804CA4" w:rsidRDefault="00D82344" w:rsidP="00D82344">
            <w:pPr>
              <w:ind w:left="213" w:hangingChars="100" w:hanging="213"/>
              <w:rPr>
                <w:color w:val="000000" w:themeColor="text1"/>
                <w:sz w:val="22"/>
              </w:rPr>
            </w:pPr>
            <w:r>
              <w:rPr>
                <w:rFonts w:hint="eastAsia"/>
                <w:color w:val="000000" w:themeColor="text1"/>
                <w:sz w:val="22"/>
              </w:rPr>
              <w:t>３</w:t>
            </w:r>
            <w:r w:rsidRPr="00804CA4">
              <w:rPr>
                <w:rFonts w:hint="eastAsia"/>
                <w:color w:val="000000" w:themeColor="text1"/>
                <w:sz w:val="22"/>
              </w:rPr>
              <w:t xml:space="preserve">　農業生産管理工程</w:t>
            </w:r>
          </w:p>
        </w:tc>
        <w:tc>
          <w:tcPr>
            <w:tcW w:w="5387" w:type="dxa"/>
            <w:shd w:val="clear" w:color="auto" w:fill="auto"/>
            <w:vAlign w:val="center"/>
          </w:tcPr>
          <w:p w14:paraId="64CF9159" w14:textId="3DA52825" w:rsidR="00D82344" w:rsidRPr="00804CA4" w:rsidRDefault="00D82344" w:rsidP="00D82344">
            <w:pPr>
              <w:rPr>
                <w:color w:val="000000" w:themeColor="text1"/>
                <w:sz w:val="22"/>
              </w:rPr>
            </w:pPr>
            <w:r w:rsidRPr="00804CA4">
              <w:rPr>
                <w:rFonts w:hint="eastAsia"/>
                <w:color w:val="000000" w:themeColor="text1"/>
                <w:sz w:val="22"/>
              </w:rPr>
              <w:t>構成員</w:t>
            </w:r>
            <w:r>
              <w:rPr>
                <w:rFonts w:hint="eastAsia"/>
                <w:color w:val="000000" w:themeColor="text1"/>
                <w:sz w:val="22"/>
              </w:rPr>
              <w:t>のうち</w:t>
            </w:r>
            <w:r w:rsidRPr="00804CA4">
              <w:rPr>
                <w:rFonts w:hint="eastAsia"/>
                <w:color w:val="000000" w:themeColor="text1"/>
                <w:sz w:val="22"/>
              </w:rPr>
              <w:t>Ｓ－ＧＡＰ等のＧＡＰ認証</w:t>
            </w:r>
            <w:r>
              <w:rPr>
                <w:rFonts w:hint="eastAsia"/>
                <w:color w:val="000000" w:themeColor="text1"/>
                <w:sz w:val="22"/>
              </w:rPr>
              <w:t>取得</w:t>
            </w:r>
            <w:r w:rsidRPr="00804CA4">
              <w:rPr>
                <w:rFonts w:hint="eastAsia"/>
                <w:color w:val="000000" w:themeColor="text1"/>
                <w:sz w:val="22"/>
              </w:rPr>
              <w:t>者の割合</w:t>
            </w:r>
          </w:p>
          <w:p w14:paraId="07A95277" w14:textId="66354E48" w:rsidR="00D82344" w:rsidRDefault="00D82344" w:rsidP="00D82344">
            <w:pPr>
              <w:rPr>
                <w:rFonts w:ascii="ＭＳ 明朝" w:hAnsi="ＭＳ 明朝"/>
                <w:color w:val="000000" w:themeColor="text1"/>
                <w:sz w:val="22"/>
              </w:rPr>
            </w:pPr>
            <w:r>
              <w:rPr>
                <w:rFonts w:ascii="ＭＳ 明朝" w:hAnsi="ＭＳ 明朝" w:hint="eastAsia"/>
                <w:color w:val="000000" w:themeColor="text1"/>
                <w:sz w:val="22"/>
              </w:rPr>
              <w:t>(1)100%</w:t>
            </w:r>
          </w:p>
          <w:p w14:paraId="05CD509D" w14:textId="77777777" w:rsidR="00D82344" w:rsidRPr="00804CA4" w:rsidRDefault="00D82344" w:rsidP="00D82344">
            <w:pPr>
              <w:rPr>
                <w:rFonts w:ascii="ＭＳ 明朝" w:hAnsi="ＭＳ 明朝"/>
                <w:color w:val="000000" w:themeColor="text1"/>
                <w:sz w:val="22"/>
              </w:rPr>
            </w:pPr>
            <w:r w:rsidRPr="00804CA4">
              <w:rPr>
                <w:rFonts w:ascii="ＭＳ 明朝" w:hAnsi="ＭＳ 明朝" w:hint="eastAsia"/>
                <w:color w:val="000000" w:themeColor="text1"/>
                <w:sz w:val="22"/>
              </w:rPr>
              <w:t>(</w:t>
            </w:r>
            <w:r>
              <w:rPr>
                <w:rFonts w:ascii="ＭＳ 明朝" w:hAnsi="ＭＳ 明朝" w:hint="eastAsia"/>
                <w:color w:val="000000" w:themeColor="text1"/>
                <w:sz w:val="22"/>
              </w:rPr>
              <w:t>2</w:t>
            </w:r>
            <w:r w:rsidRPr="00804CA4">
              <w:rPr>
                <w:rFonts w:ascii="ＭＳ 明朝" w:hAnsi="ＭＳ 明朝" w:hint="eastAsia"/>
                <w:color w:val="000000" w:themeColor="text1"/>
                <w:sz w:val="22"/>
              </w:rPr>
              <w:t>)</w:t>
            </w:r>
            <w:r>
              <w:rPr>
                <w:rFonts w:ascii="ＭＳ 明朝" w:hAnsi="ＭＳ 明朝" w:hint="eastAsia"/>
                <w:color w:val="000000" w:themeColor="text1"/>
                <w:sz w:val="22"/>
              </w:rPr>
              <w:t>50</w:t>
            </w:r>
            <w:r w:rsidRPr="00804CA4">
              <w:rPr>
                <w:rFonts w:ascii="ＭＳ 明朝" w:hAnsi="ＭＳ 明朝" w:hint="eastAsia"/>
                <w:color w:val="000000" w:themeColor="text1"/>
                <w:sz w:val="22"/>
              </w:rPr>
              <w:t>％</w:t>
            </w:r>
            <w:r>
              <w:rPr>
                <w:rFonts w:ascii="ＭＳ 明朝" w:hAnsi="ＭＳ 明朝" w:hint="eastAsia"/>
                <w:color w:val="000000" w:themeColor="text1"/>
                <w:sz w:val="22"/>
              </w:rPr>
              <w:t>以上100％未満</w:t>
            </w:r>
          </w:p>
          <w:p w14:paraId="47B10C12" w14:textId="1F16391B" w:rsidR="00D82344" w:rsidRPr="00804CA4" w:rsidRDefault="00D82344" w:rsidP="00D82344">
            <w:pPr>
              <w:rPr>
                <w:color w:val="000000" w:themeColor="text1"/>
                <w:sz w:val="22"/>
              </w:rPr>
            </w:pPr>
            <w:r w:rsidRPr="00804CA4">
              <w:rPr>
                <w:rFonts w:ascii="ＭＳ 明朝" w:hAnsi="ＭＳ 明朝" w:hint="eastAsia"/>
                <w:color w:val="000000" w:themeColor="text1"/>
                <w:sz w:val="22"/>
              </w:rPr>
              <w:t>(</w:t>
            </w:r>
            <w:r>
              <w:rPr>
                <w:rFonts w:ascii="ＭＳ 明朝" w:hAnsi="ＭＳ 明朝" w:hint="eastAsia"/>
                <w:color w:val="000000" w:themeColor="text1"/>
                <w:sz w:val="22"/>
              </w:rPr>
              <w:t>3</w:t>
            </w:r>
            <w:r w:rsidRPr="00804CA4">
              <w:rPr>
                <w:rFonts w:ascii="ＭＳ 明朝" w:hAnsi="ＭＳ 明朝" w:hint="eastAsia"/>
                <w:color w:val="000000" w:themeColor="text1"/>
                <w:sz w:val="22"/>
              </w:rPr>
              <w:t>)</w:t>
            </w:r>
            <w:r>
              <w:rPr>
                <w:rFonts w:ascii="ＭＳ 明朝" w:hAnsi="ＭＳ 明朝" w:hint="eastAsia"/>
                <w:color w:val="000000" w:themeColor="text1"/>
                <w:sz w:val="22"/>
              </w:rPr>
              <w:t>30</w:t>
            </w:r>
            <w:r w:rsidRPr="00804CA4">
              <w:rPr>
                <w:rFonts w:ascii="ＭＳ 明朝" w:hAnsi="ＭＳ 明朝" w:hint="eastAsia"/>
                <w:color w:val="000000" w:themeColor="text1"/>
                <w:sz w:val="22"/>
              </w:rPr>
              <w:t>％以上</w:t>
            </w:r>
            <w:r w:rsidR="00AC34E1">
              <w:rPr>
                <w:rFonts w:ascii="ＭＳ 明朝" w:hAnsi="ＭＳ 明朝" w:hint="eastAsia"/>
                <w:color w:val="000000" w:themeColor="text1"/>
                <w:sz w:val="22"/>
              </w:rPr>
              <w:t>50％未満</w:t>
            </w:r>
          </w:p>
        </w:tc>
        <w:tc>
          <w:tcPr>
            <w:tcW w:w="992" w:type="dxa"/>
          </w:tcPr>
          <w:p w14:paraId="4C7E8AAA" w14:textId="455F56C2" w:rsidR="00D82344" w:rsidRPr="00804CA4" w:rsidRDefault="00D82344" w:rsidP="00D82344">
            <w:pPr>
              <w:jc w:val="center"/>
              <w:rPr>
                <w:color w:val="000000" w:themeColor="text1"/>
                <w:sz w:val="22"/>
              </w:rPr>
            </w:pPr>
          </w:p>
          <w:p w14:paraId="49386611" w14:textId="77777777" w:rsidR="00D82344" w:rsidRDefault="00D82344" w:rsidP="00D82344">
            <w:pPr>
              <w:jc w:val="center"/>
              <w:rPr>
                <w:color w:val="000000" w:themeColor="text1"/>
                <w:sz w:val="22"/>
              </w:rPr>
            </w:pPr>
            <w:r>
              <w:rPr>
                <w:rFonts w:hint="eastAsia"/>
                <w:color w:val="000000" w:themeColor="text1"/>
                <w:sz w:val="22"/>
              </w:rPr>
              <w:t>３</w:t>
            </w:r>
          </w:p>
          <w:p w14:paraId="1C951E1D" w14:textId="12A11892" w:rsidR="00D82344" w:rsidRPr="00804CA4" w:rsidRDefault="00D82344" w:rsidP="00D82344">
            <w:pPr>
              <w:jc w:val="center"/>
              <w:rPr>
                <w:color w:val="000000" w:themeColor="text1"/>
                <w:sz w:val="22"/>
              </w:rPr>
            </w:pPr>
            <w:r w:rsidRPr="00804CA4">
              <w:rPr>
                <w:rFonts w:hint="eastAsia"/>
                <w:color w:val="000000" w:themeColor="text1"/>
                <w:sz w:val="22"/>
              </w:rPr>
              <w:t>２</w:t>
            </w:r>
          </w:p>
          <w:p w14:paraId="33EE9153" w14:textId="2E3CF906" w:rsidR="00D82344" w:rsidRPr="00804CA4" w:rsidRDefault="00D82344" w:rsidP="00D82344">
            <w:pPr>
              <w:jc w:val="center"/>
              <w:rPr>
                <w:color w:val="000000" w:themeColor="text1"/>
                <w:sz w:val="22"/>
              </w:rPr>
            </w:pPr>
            <w:r w:rsidRPr="00804CA4">
              <w:rPr>
                <w:rFonts w:hint="eastAsia"/>
                <w:color w:val="000000" w:themeColor="text1"/>
                <w:sz w:val="22"/>
              </w:rPr>
              <w:t>１</w:t>
            </w:r>
          </w:p>
        </w:tc>
      </w:tr>
    </w:tbl>
    <w:p w14:paraId="5387F82C" w14:textId="5E42D756" w:rsidR="00653D1C" w:rsidRPr="00804CA4" w:rsidRDefault="002A71DC" w:rsidP="008E4111">
      <w:pPr>
        <w:ind w:left="420" w:hangingChars="218" w:hanging="420"/>
        <w:rPr>
          <w:rFonts w:ascii="ＭＳ 明朝" w:hAnsi="ＭＳ 明朝"/>
          <w:sz w:val="28"/>
          <w:szCs w:val="28"/>
        </w:rPr>
      </w:pPr>
      <w:r>
        <w:rPr>
          <w:rFonts w:ascii="ＭＳ 明朝" w:hAnsi="ＭＳ 明朝" w:hint="eastAsia"/>
          <w:color w:val="000000" w:themeColor="text1"/>
          <w:sz w:val="20"/>
          <w:szCs w:val="24"/>
        </w:rPr>
        <w:t xml:space="preserve">　</w:t>
      </w:r>
      <w:r w:rsidR="00A430C1" w:rsidRPr="00804CA4">
        <w:rPr>
          <w:rFonts w:ascii="ＭＳ 明朝" w:hAnsi="ＭＳ 明朝" w:hint="eastAsia"/>
          <w:color w:val="000000" w:themeColor="text1"/>
          <w:sz w:val="21"/>
          <w:szCs w:val="28"/>
        </w:rPr>
        <w:t xml:space="preserve">※　</w:t>
      </w:r>
      <w:r w:rsidR="008E4111">
        <w:rPr>
          <w:rFonts w:ascii="ＭＳ 明朝" w:hAnsi="ＭＳ 明朝" w:hint="eastAsia"/>
          <w:color w:val="000000" w:themeColor="text1"/>
          <w:sz w:val="21"/>
          <w:szCs w:val="28"/>
        </w:rPr>
        <w:t>１</w:t>
      </w:r>
      <w:r w:rsidR="005E1F97" w:rsidRPr="00804CA4">
        <w:rPr>
          <w:rFonts w:ascii="ＭＳ 明朝" w:hAnsi="ＭＳ 明朝" w:hint="eastAsia"/>
          <w:color w:val="000000" w:themeColor="text1"/>
          <w:sz w:val="21"/>
          <w:szCs w:val="28"/>
        </w:rPr>
        <w:t>(</w:t>
      </w:r>
      <w:r w:rsidR="00840F14" w:rsidRPr="00804CA4">
        <w:rPr>
          <w:rFonts w:ascii="ＭＳ 明朝" w:hAnsi="ＭＳ 明朝" w:hint="eastAsia"/>
          <w:color w:val="000000" w:themeColor="text1"/>
          <w:sz w:val="21"/>
          <w:szCs w:val="28"/>
        </w:rPr>
        <w:t>2</w:t>
      </w:r>
      <w:r w:rsidR="005E1F97" w:rsidRPr="00804CA4">
        <w:rPr>
          <w:rFonts w:ascii="ＭＳ 明朝" w:hAnsi="ＭＳ 明朝" w:hint="eastAsia"/>
          <w:color w:val="000000" w:themeColor="text1"/>
          <w:sz w:val="21"/>
          <w:szCs w:val="28"/>
        </w:rPr>
        <w:t>)、</w:t>
      </w:r>
      <w:r w:rsidR="008E4111">
        <w:rPr>
          <w:rFonts w:ascii="ＭＳ 明朝" w:hAnsi="ＭＳ 明朝" w:hint="eastAsia"/>
          <w:color w:val="000000" w:themeColor="text1"/>
          <w:sz w:val="21"/>
          <w:szCs w:val="28"/>
        </w:rPr>
        <w:t>２</w:t>
      </w:r>
      <w:r w:rsidR="00A430C1" w:rsidRPr="00804CA4">
        <w:rPr>
          <w:rFonts w:ascii="ＭＳ 明朝" w:hAnsi="ＭＳ 明朝" w:hint="eastAsia"/>
          <w:color w:val="000000" w:themeColor="text1"/>
          <w:sz w:val="21"/>
          <w:szCs w:val="28"/>
        </w:rPr>
        <w:t>、</w:t>
      </w:r>
      <w:r w:rsidR="008E4111">
        <w:rPr>
          <w:rFonts w:ascii="ＭＳ 明朝" w:hAnsi="ＭＳ 明朝" w:hint="eastAsia"/>
          <w:color w:val="000000" w:themeColor="text1"/>
          <w:sz w:val="21"/>
          <w:szCs w:val="28"/>
        </w:rPr>
        <w:t>３</w:t>
      </w:r>
      <w:r w:rsidR="00A430C1" w:rsidRPr="00804CA4">
        <w:rPr>
          <w:rFonts w:ascii="ＭＳ 明朝" w:hAnsi="ＭＳ 明朝" w:hint="eastAsia"/>
          <w:color w:val="000000" w:themeColor="text1"/>
          <w:sz w:val="21"/>
          <w:szCs w:val="28"/>
        </w:rPr>
        <w:t>については、</w:t>
      </w:r>
      <w:r w:rsidR="008E4111">
        <w:rPr>
          <w:rFonts w:ascii="ＭＳ 明朝" w:hAnsi="ＭＳ 明朝" w:hint="eastAsia"/>
          <w:color w:val="000000" w:themeColor="text1"/>
          <w:sz w:val="21"/>
          <w:szCs w:val="28"/>
        </w:rPr>
        <w:t>事業実施報告まで</w:t>
      </w:r>
      <w:r w:rsidR="005E1F97" w:rsidRPr="00804CA4">
        <w:rPr>
          <w:rFonts w:ascii="ＭＳ 明朝" w:hAnsi="ＭＳ 明朝" w:hint="eastAsia"/>
          <w:color w:val="000000" w:themeColor="text1"/>
          <w:sz w:val="21"/>
          <w:szCs w:val="28"/>
        </w:rPr>
        <w:t>の見込みを含む。</w:t>
      </w:r>
    </w:p>
    <w:sectPr w:rsidR="00653D1C" w:rsidRPr="00804CA4" w:rsidSect="00804CA4">
      <w:pgSz w:w="11906" w:h="16838" w:code="9"/>
      <w:pgMar w:top="1418" w:right="1418" w:bottom="1418" w:left="1418" w:header="851" w:footer="992" w:gutter="0"/>
      <w:cols w:space="425"/>
      <w:docGrid w:type="linesAndChars" w:linePitch="40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CA0FE" w14:textId="77777777" w:rsidR="001C18C2" w:rsidRDefault="001C18C2" w:rsidP="00BA1E38">
      <w:r>
        <w:separator/>
      </w:r>
    </w:p>
  </w:endnote>
  <w:endnote w:type="continuationSeparator" w:id="0">
    <w:p w14:paraId="092A9785" w14:textId="77777777" w:rsidR="001C18C2" w:rsidRDefault="001C18C2" w:rsidP="00BA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ED2E5" w14:textId="77777777" w:rsidR="001C18C2" w:rsidRDefault="001C18C2" w:rsidP="00BA1E38">
      <w:r>
        <w:separator/>
      </w:r>
    </w:p>
  </w:footnote>
  <w:footnote w:type="continuationSeparator" w:id="0">
    <w:p w14:paraId="20494535" w14:textId="77777777" w:rsidR="001C18C2" w:rsidRDefault="001C18C2" w:rsidP="00BA1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7E"/>
    <w:rsid w:val="00010069"/>
    <w:rsid w:val="00012E4F"/>
    <w:rsid w:val="0002433A"/>
    <w:rsid w:val="00032388"/>
    <w:rsid w:val="00042F56"/>
    <w:rsid w:val="000453B5"/>
    <w:rsid w:val="0005751E"/>
    <w:rsid w:val="00063BC7"/>
    <w:rsid w:val="00063D1E"/>
    <w:rsid w:val="00064E9E"/>
    <w:rsid w:val="00073F71"/>
    <w:rsid w:val="000B64C1"/>
    <w:rsid w:val="000C00D3"/>
    <w:rsid w:val="000C00EE"/>
    <w:rsid w:val="000C270A"/>
    <w:rsid w:val="000C3805"/>
    <w:rsid w:val="000C7B95"/>
    <w:rsid w:val="000D10A0"/>
    <w:rsid w:val="000E1C01"/>
    <w:rsid w:val="000E6563"/>
    <w:rsid w:val="000E69F2"/>
    <w:rsid w:val="000F63F4"/>
    <w:rsid w:val="00102E15"/>
    <w:rsid w:val="00113B9F"/>
    <w:rsid w:val="00114B0E"/>
    <w:rsid w:val="001179B3"/>
    <w:rsid w:val="0012039E"/>
    <w:rsid w:val="00126179"/>
    <w:rsid w:val="00141593"/>
    <w:rsid w:val="0014592C"/>
    <w:rsid w:val="00152E95"/>
    <w:rsid w:val="00152EEA"/>
    <w:rsid w:val="0016723E"/>
    <w:rsid w:val="00167E1C"/>
    <w:rsid w:val="0017148C"/>
    <w:rsid w:val="00177EE1"/>
    <w:rsid w:val="00191DA7"/>
    <w:rsid w:val="00193EB3"/>
    <w:rsid w:val="001A68F0"/>
    <w:rsid w:val="001C18C2"/>
    <w:rsid w:val="001C4AC4"/>
    <w:rsid w:val="001C57C6"/>
    <w:rsid w:val="001C76E4"/>
    <w:rsid w:val="001D6221"/>
    <w:rsid w:val="001E107E"/>
    <w:rsid w:val="001F6AC4"/>
    <w:rsid w:val="00203E09"/>
    <w:rsid w:val="00222E11"/>
    <w:rsid w:val="002232DC"/>
    <w:rsid w:val="0022354D"/>
    <w:rsid w:val="002253D3"/>
    <w:rsid w:val="00226604"/>
    <w:rsid w:val="00233E94"/>
    <w:rsid w:val="0023400A"/>
    <w:rsid w:val="00251AB6"/>
    <w:rsid w:val="00257D31"/>
    <w:rsid w:val="002660F1"/>
    <w:rsid w:val="00286368"/>
    <w:rsid w:val="002A37D1"/>
    <w:rsid w:val="002A71DC"/>
    <w:rsid w:val="002B0BE4"/>
    <w:rsid w:val="002B210E"/>
    <w:rsid w:val="002B4683"/>
    <w:rsid w:val="002B5FA9"/>
    <w:rsid w:val="002B7EBC"/>
    <w:rsid w:val="002D17B6"/>
    <w:rsid w:val="002D45D8"/>
    <w:rsid w:val="002E043D"/>
    <w:rsid w:val="002F09BC"/>
    <w:rsid w:val="002F6C9D"/>
    <w:rsid w:val="00300362"/>
    <w:rsid w:val="003223F4"/>
    <w:rsid w:val="00322595"/>
    <w:rsid w:val="00326A1F"/>
    <w:rsid w:val="00334080"/>
    <w:rsid w:val="00350F12"/>
    <w:rsid w:val="00357F8B"/>
    <w:rsid w:val="00362EE6"/>
    <w:rsid w:val="003667C9"/>
    <w:rsid w:val="00370AB3"/>
    <w:rsid w:val="003870BA"/>
    <w:rsid w:val="00390C0B"/>
    <w:rsid w:val="003B5D20"/>
    <w:rsid w:val="003D6798"/>
    <w:rsid w:val="003E4B1C"/>
    <w:rsid w:val="00403E5D"/>
    <w:rsid w:val="00410E31"/>
    <w:rsid w:val="00414A85"/>
    <w:rsid w:val="004216AC"/>
    <w:rsid w:val="00447776"/>
    <w:rsid w:val="004509F2"/>
    <w:rsid w:val="00457D84"/>
    <w:rsid w:val="0046036C"/>
    <w:rsid w:val="004622AE"/>
    <w:rsid w:val="004668C2"/>
    <w:rsid w:val="00475C09"/>
    <w:rsid w:val="0049727B"/>
    <w:rsid w:val="0049733D"/>
    <w:rsid w:val="004B2637"/>
    <w:rsid w:val="004D3D8D"/>
    <w:rsid w:val="004D5864"/>
    <w:rsid w:val="004E27CC"/>
    <w:rsid w:val="004E2A0B"/>
    <w:rsid w:val="004E3AF9"/>
    <w:rsid w:val="004E7D06"/>
    <w:rsid w:val="004F2384"/>
    <w:rsid w:val="004F5185"/>
    <w:rsid w:val="004F64D0"/>
    <w:rsid w:val="0051056B"/>
    <w:rsid w:val="00527901"/>
    <w:rsid w:val="00531A09"/>
    <w:rsid w:val="005334FE"/>
    <w:rsid w:val="00534951"/>
    <w:rsid w:val="00540AB2"/>
    <w:rsid w:val="005452AD"/>
    <w:rsid w:val="00550AC1"/>
    <w:rsid w:val="00554A4D"/>
    <w:rsid w:val="005810CF"/>
    <w:rsid w:val="00585899"/>
    <w:rsid w:val="005950B7"/>
    <w:rsid w:val="005A23D5"/>
    <w:rsid w:val="005A2F53"/>
    <w:rsid w:val="005B4FD1"/>
    <w:rsid w:val="005C02A9"/>
    <w:rsid w:val="005C0EBE"/>
    <w:rsid w:val="005D045E"/>
    <w:rsid w:val="005D412A"/>
    <w:rsid w:val="005D58EF"/>
    <w:rsid w:val="005E1518"/>
    <w:rsid w:val="005E1F97"/>
    <w:rsid w:val="005E79BE"/>
    <w:rsid w:val="005F240E"/>
    <w:rsid w:val="00614712"/>
    <w:rsid w:val="00617036"/>
    <w:rsid w:val="006232D7"/>
    <w:rsid w:val="006242AE"/>
    <w:rsid w:val="006252B1"/>
    <w:rsid w:val="0063668D"/>
    <w:rsid w:val="0064426C"/>
    <w:rsid w:val="00653D1C"/>
    <w:rsid w:val="00660B92"/>
    <w:rsid w:val="0066723F"/>
    <w:rsid w:val="006725FB"/>
    <w:rsid w:val="00674918"/>
    <w:rsid w:val="0068047E"/>
    <w:rsid w:val="006A002E"/>
    <w:rsid w:val="006A6B4E"/>
    <w:rsid w:val="006B158F"/>
    <w:rsid w:val="006B4321"/>
    <w:rsid w:val="007236D7"/>
    <w:rsid w:val="00741630"/>
    <w:rsid w:val="00772204"/>
    <w:rsid w:val="00781C66"/>
    <w:rsid w:val="00784D55"/>
    <w:rsid w:val="00785A6F"/>
    <w:rsid w:val="00785E4A"/>
    <w:rsid w:val="007A0B59"/>
    <w:rsid w:val="007A3ABF"/>
    <w:rsid w:val="007B35CB"/>
    <w:rsid w:val="007D641A"/>
    <w:rsid w:val="007D7D26"/>
    <w:rsid w:val="007D7D9A"/>
    <w:rsid w:val="007E5152"/>
    <w:rsid w:val="00803391"/>
    <w:rsid w:val="00804CA4"/>
    <w:rsid w:val="008120FD"/>
    <w:rsid w:val="008268F3"/>
    <w:rsid w:val="00827D0C"/>
    <w:rsid w:val="00831E09"/>
    <w:rsid w:val="00840F14"/>
    <w:rsid w:val="008538FF"/>
    <w:rsid w:val="008619EB"/>
    <w:rsid w:val="00867728"/>
    <w:rsid w:val="00872713"/>
    <w:rsid w:val="008764C2"/>
    <w:rsid w:val="00877A4A"/>
    <w:rsid w:val="008A6376"/>
    <w:rsid w:val="008B2293"/>
    <w:rsid w:val="008B3B32"/>
    <w:rsid w:val="008C43A0"/>
    <w:rsid w:val="008E4111"/>
    <w:rsid w:val="008F5611"/>
    <w:rsid w:val="00907E67"/>
    <w:rsid w:val="00927727"/>
    <w:rsid w:val="00941543"/>
    <w:rsid w:val="00951EAF"/>
    <w:rsid w:val="00955D9B"/>
    <w:rsid w:val="00963EBC"/>
    <w:rsid w:val="00970F33"/>
    <w:rsid w:val="00985821"/>
    <w:rsid w:val="0098672D"/>
    <w:rsid w:val="009A22C1"/>
    <w:rsid w:val="009A3C4B"/>
    <w:rsid w:val="009B128B"/>
    <w:rsid w:val="009C323A"/>
    <w:rsid w:val="009D0F6C"/>
    <w:rsid w:val="009E4954"/>
    <w:rsid w:val="009F08BD"/>
    <w:rsid w:val="009F1A42"/>
    <w:rsid w:val="009F3D6B"/>
    <w:rsid w:val="00A136BB"/>
    <w:rsid w:val="00A35DEB"/>
    <w:rsid w:val="00A36243"/>
    <w:rsid w:val="00A430C1"/>
    <w:rsid w:val="00A44E14"/>
    <w:rsid w:val="00A50912"/>
    <w:rsid w:val="00A578EC"/>
    <w:rsid w:val="00A6391D"/>
    <w:rsid w:val="00A85A9A"/>
    <w:rsid w:val="00A918D0"/>
    <w:rsid w:val="00AA07AF"/>
    <w:rsid w:val="00AB4A41"/>
    <w:rsid w:val="00AB59D4"/>
    <w:rsid w:val="00AB61E6"/>
    <w:rsid w:val="00AC34E1"/>
    <w:rsid w:val="00AD12E7"/>
    <w:rsid w:val="00AF1379"/>
    <w:rsid w:val="00AF1528"/>
    <w:rsid w:val="00AF41FE"/>
    <w:rsid w:val="00AF4993"/>
    <w:rsid w:val="00B0147E"/>
    <w:rsid w:val="00B03825"/>
    <w:rsid w:val="00B342B2"/>
    <w:rsid w:val="00B35060"/>
    <w:rsid w:val="00B4100B"/>
    <w:rsid w:val="00B45E2A"/>
    <w:rsid w:val="00B63797"/>
    <w:rsid w:val="00B670B3"/>
    <w:rsid w:val="00B72EFB"/>
    <w:rsid w:val="00B759A9"/>
    <w:rsid w:val="00B76FDB"/>
    <w:rsid w:val="00B8353E"/>
    <w:rsid w:val="00B9091F"/>
    <w:rsid w:val="00B90B51"/>
    <w:rsid w:val="00BA1E38"/>
    <w:rsid w:val="00BA6E5F"/>
    <w:rsid w:val="00BB4C01"/>
    <w:rsid w:val="00BE064A"/>
    <w:rsid w:val="00BE6283"/>
    <w:rsid w:val="00BF46E5"/>
    <w:rsid w:val="00BF563B"/>
    <w:rsid w:val="00C0390A"/>
    <w:rsid w:val="00C22F8A"/>
    <w:rsid w:val="00C23E26"/>
    <w:rsid w:val="00C260CC"/>
    <w:rsid w:val="00C31FB4"/>
    <w:rsid w:val="00C43EFB"/>
    <w:rsid w:val="00C608C5"/>
    <w:rsid w:val="00C60981"/>
    <w:rsid w:val="00C6469B"/>
    <w:rsid w:val="00C64CE2"/>
    <w:rsid w:val="00C74337"/>
    <w:rsid w:val="00C90B9B"/>
    <w:rsid w:val="00CA1BEE"/>
    <w:rsid w:val="00CA5C97"/>
    <w:rsid w:val="00CE2A4E"/>
    <w:rsid w:val="00CE2EAB"/>
    <w:rsid w:val="00CF34F9"/>
    <w:rsid w:val="00CF5C0C"/>
    <w:rsid w:val="00D064B1"/>
    <w:rsid w:val="00D2784D"/>
    <w:rsid w:val="00D35BBB"/>
    <w:rsid w:val="00D428B9"/>
    <w:rsid w:val="00D47FD3"/>
    <w:rsid w:val="00D564B0"/>
    <w:rsid w:val="00D63026"/>
    <w:rsid w:val="00D812E6"/>
    <w:rsid w:val="00D82344"/>
    <w:rsid w:val="00D86465"/>
    <w:rsid w:val="00DA2C94"/>
    <w:rsid w:val="00DC5B43"/>
    <w:rsid w:val="00DD05CC"/>
    <w:rsid w:val="00DD2327"/>
    <w:rsid w:val="00DD5D58"/>
    <w:rsid w:val="00DE01C5"/>
    <w:rsid w:val="00DE0466"/>
    <w:rsid w:val="00DF5848"/>
    <w:rsid w:val="00E03320"/>
    <w:rsid w:val="00E054DD"/>
    <w:rsid w:val="00E144E9"/>
    <w:rsid w:val="00E1454D"/>
    <w:rsid w:val="00E16E5E"/>
    <w:rsid w:val="00E26845"/>
    <w:rsid w:val="00E300D7"/>
    <w:rsid w:val="00E3393B"/>
    <w:rsid w:val="00E4303C"/>
    <w:rsid w:val="00E43124"/>
    <w:rsid w:val="00E43A82"/>
    <w:rsid w:val="00E5205D"/>
    <w:rsid w:val="00E568E1"/>
    <w:rsid w:val="00E60F40"/>
    <w:rsid w:val="00E63595"/>
    <w:rsid w:val="00E64EF8"/>
    <w:rsid w:val="00E96D30"/>
    <w:rsid w:val="00EC2A40"/>
    <w:rsid w:val="00EC329A"/>
    <w:rsid w:val="00EE1411"/>
    <w:rsid w:val="00EF01EA"/>
    <w:rsid w:val="00EF340E"/>
    <w:rsid w:val="00F02E25"/>
    <w:rsid w:val="00F04E67"/>
    <w:rsid w:val="00F134F9"/>
    <w:rsid w:val="00F146AE"/>
    <w:rsid w:val="00F15818"/>
    <w:rsid w:val="00F15AAF"/>
    <w:rsid w:val="00F30AA1"/>
    <w:rsid w:val="00F30D8D"/>
    <w:rsid w:val="00F37412"/>
    <w:rsid w:val="00F52B09"/>
    <w:rsid w:val="00F532B5"/>
    <w:rsid w:val="00F77E06"/>
    <w:rsid w:val="00F80E33"/>
    <w:rsid w:val="00F866F8"/>
    <w:rsid w:val="00F92FC9"/>
    <w:rsid w:val="00F9698D"/>
    <w:rsid w:val="00FA2759"/>
    <w:rsid w:val="00FA77ED"/>
    <w:rsid w:val="00FD45AB"/>
    <w:rsid w:val="00FE21F4"/>
    <w:rsid w:val="00FF1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9CB03F"/>
  <w15:chartTrackingRefBased/>
  <w15:docId w15:val="{98533BD7-10E2-43B1-8CD0-F59715E2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4CA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0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4B0E"/>
    <w:rPr>
      <w:rFonts w:ascii="Arial" w:eastAsia="ＭＳ ゴシック" w:hAnsi="Arial"/>
      <w:sz w:val="18"/>
      <w:szCs w:val="18"/>
    </w:rPr>
  </w:style>
  <w:style w:type="character" w:customStyle="1" w:styleId="a5">
    <w:name w:val="吹き出し (文字)"/>
    <w:link w:val="a4"/>
    <w:uiPriority w:val="99"/>
    <w:semiHidden/>
    <w:rsid w:val="00114B0E"/>
    <w:rPr>
      <w:rFonts w:ascii="Arial" w:eastAsia="ＭＳ ゴシック" w:hAnsi="Arial" w:cs="Times New Roman"/>
      <w:kern w:val="2"/>
      <w:sz w:val="18"/>
      <w:szCs w:val="18"/>
    </w:rPr>
  </w:style>
  <w:style w:type="paragraph" w:styleId="a6">
    <w:name w:val="header"/>
    <w:basedOn w:val="a"/>
    <w:link w:val="a7"/>
    <w:uiPriority w:val="99"/>
    <w:unhideWhenUsed/>
    <w:rsid w:val="00BA1E38"/>
    <w:pPr>
      <w:tabs>
        <w:tab w:val="center" w:pos="4252"/>
        <w:tab w:val="right" w:pos="8504"/>
      </w:tabs>
      <w:snapToGrid w:val="0"/>
    </w:pPr>
  </w:style>
  <w:style w:type="character" w:customStyle="1" w:styleId="a7">
    <w:name w:val="ヘッダー (文字)"/>
    <w:link w:val="a6"/>
    <w:uiPriority w:val="99"/>
    <w:rsid w:val="00BA1E38"/>
    <w:rPr>
      <w:kern w:val="2"/>
      <w:sz w:val="21"/>
      <w:szCs w:val="22"/>
    </w:rPr>
  </w:style>
  <w:style w:type="paragraph" w:styleId="a8">
    <w:name w:val="footer"/>
    <w:basedOn w:val="a"/>
    <w:link w:val="a9"/>
    <w:uiPriority w:val="99"/>
    <w:unhideWhenUsed/>
    <w:rsid w:val="00BA1E38"/>
    <w:pPr>
      <w:tabs>
        <w:tab w:val="center" w:pos="4252"/>
        <w:tab w:val="right" w:pos="8504"/>
      </w:tabs>
      <w:snapToGrid w:val="0"/>
    </w:pPr>
  </w:style>
  <w:style w:type="character" w:customStyle="1" w:styleId="a9">
    <w:name w:val="フッター (文字)"/>
    <w:link w:val="a8"/>
    <w:uiPriority w:val="99"/>
    <w:rsid w:val="00BA1E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南原惠子</cp:lastModifiedBy>
  <cp:revision>63</cp:revision>
  <cp:lastPrinted>2022-03-26T01:43:00Z</cp:lastPrinted>
  <dcterms:created xsi:type="dcterms:W3CDTF">2022-01-27T05:15:00Z</dcterms:created>
  <dcterms:modified xsi:type="dcterms:W3CDTF">2022-03-28T22:31:00Z</dcterms:modified>
</cp:coreProperties>
</file>